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BA02B9" w14:textId="3080557C" w:rsidR="005D47AD" w:rsidRDefault="009C4802">
      <w:r>
        <w:rPr>
          <w:noProof/>
        </w:rPr>
        <w:drawing>
          <wp:anchor distT="0" distB="0" distL="114300" distR="114300" simplePos="0" relativeHeight="251658240" behindDoc="0" locked="0" layoutInCell="1" allowOverlap="1" wp14:anchorId="32689923" wp14:editId="5E85A83B">
            <wp:simplePos x="0" y="0"/>
            <wp:positionH relativeFrom="column">
              <wp:posOffset>1676399</wp:posOffset>
            </wp:positionH>
            <wp:positionV relativeFrom="paragraph">
              <wp:posOffset>-119575</wp:posOffset>
            </wp:positionV>
            <wp:extent cx="4754636" cy="9942094"/>
            <wp:effectExtent l="0" t="0" r="8255" b="254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43" t="2945" r="30480"/>
                    <a:stretch/>
                  </pic:blipFill>
                  <pic:spPr bwMode="auto">
                    <a:xfrm rot="10800000">
                      <a:off x="0" y="0"/>
                      <a:ext cx="4755027" cy="99429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037C3C" wp14:editId="0E232304">
                <wp:simplePos x="0" y="0"/>
                <wp:positionH relativeFrom="column">
                  <wp:posOffset>487875</wp:posOffset>
                </wp:positionH>
                <wp:positionV relativeFrom="paragraph">
                  <wp:posOffset>3765062</wp:posOffset>
                </wp:positionV>
                <wp:extent cx="837028" cy="5600700"/>
                <wp:effectExtent l="0" t="0" r="20320" b="1905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7028" cy="56007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3CB1B73" w14:textId="5917C48C" w:rsidR="009C4802" w:rsidRPr="009C4802" w:rsidRDefault="009C4802">
                            <w:pPr>
                              <w:rPr>
                                <w:rFonts w:ascii="UD デジタル 教科書体 N-B" w:eastAsia="UD デジタル 教科書体 N-B" w:hint="eastAsia"/>
                                <w:sz w:val="48"/>
                                <w:szCs w:val="52"/>
                              </w:rPr>
                            </w:pPr>
                            <w:r w:rsidRPr="009C4802">
                              <w:rPr>
                                <w:rFonts w:ascii="UD デジタル 教科書体 N-B" w:eastAsia="UD デジタル 教科書体 N-B" w:hint="eastAsia"/>
                                <w:sz w:val="48"/>
                                <w:szCs w:val="52"/>
                                <w:highlight w:val="yellow"/>
                              </w:rPr>
                              <w:t>宮崎日日新聞　　　三月十四日　掲載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3037C3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margin-left:38.4pt;margin-top:296.45pt;width:65.9pt;height:441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" fillcolor="yellow" strokeweight=".5pt">
                <v:textbox style="layout-flow:vertical-ideographic">
                  <w:txbxContent>
                    <w:p w14:paraId="43CB1B73" w14:textId="5917C48C" w:rsidR="009C4802" w:rsidRPr="009C4802" w:rsidRDefault="009C4802">
                      <w:pPr>
                        <w:rPr>
                          <w:rFonts w:ascii="UD デジタル 教科書体 N-B" w:eastAsia="UD デジタル 教科書体 N-B" w:hint="eastAsia"/>
                          <w:sz w:val="48"/>
                          <w:szCs w:val="52"/>
                        </w:rPr>
                      </w:pPr>
                      <w:r w:rsidRPr="009C4802">
                        <w:rPr>
                          <w:rFonts w:ascii="UD デジタル 教科書体 N-B" w:eastAsia="UD デジタル 教科書体 N-B" w:hint="eastAsia"/>
                          <w:sz w:val="48"/>
                          <w:szCs w:val="52"/>
                          <w:highlight w:val="yellow"/>
                        </w:rPr>
                        <w:t>宮崎日日新聞　　　三月十四日　掲載</w:t>
                      </w:r>
                    </w:p>
                  </w:txbxContent>
                </v:textbox>
              </v:shape>
            </w:pict>
          </mc:Fallback>
        </mc:AlternateContent>
      </w:r>
    </w:p>
    <w:sectPr w:rsidR="005D47AD" w:rsidSect="009C4802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UD デジタル 教科書体 N-B">
    <w:panose1 w:val="02020700000000000000"/>
    <w:charset w:val="80"/>
    <w:family w:val="roman"/>
    <w:pitch w:val="fixed"/>
    <w:sig w:usb0="800002A3" w:usb1="2AC7ECFA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8"/>
  <w:bordersDoNotSurroundHeader/>
  <w:bordersDoNotSurroundFooter/>
  <w:proofState w:spelling="clean" w:grammar="clean"/>
  <w:defaultTabStop w:val="840"/>
  <w:drawingGridHorizontalSpacing w:val="11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4802"/>
    <w:rsid w:val="003E7616"/>
    <w:rsid w:val="005D47AD"/>
    <w:rsid w:val="006B3BF2"/>
    <w:rsid w:val="009C4802"/>
    <w:rsid w:val="009D3A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125587F2"/>
  <w15:chartTrackingRefBased/>
  <w15:docId w15:val="{D9BBB9CC-8266-4651-B50F-5FBC0B1F0A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ja-JP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9C4802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C480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C4802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C4802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C4802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C4802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C4802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C4802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C4802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9C4802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9C4802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9C4802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9C4802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9C4802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9C4802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9C4802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9C4802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9C4802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9C4802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9C480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9C4802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9C4802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9C480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9C4802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9C4802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9C4802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9C480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9C4802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9C480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gakko-2024</dc:creator>
  <cp:keywords/>
  <dc:description/>
  <cp:lastModifiedBy>gakko-2024</cp:lastModifiedBy>
  <cp:revision>1</cp:revision>
  <cp:lastPrinted>2025-03-14T03:33:00Z</cp:lastPrinted>
  <dcterms:created xsi:type="dcterms:W3CDTF">2025-03-14T03:26:00Z</dcterms:created>
  <dcterms:modified xsi:type="dcterms:W3CDTF">2025-03-14T03:40:00Z</dcterms:modified>
</cp:coreProperties>
</file>