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CF789" w14:textId="49867BA6" w:rsidR="00C25DFD" w:rsidRPr="00CE6019" w:rsidRDefault="00277744" w:rsidP="00131B31">
      <w:pPr>
        <w:spacing w:line="280" w:lineRule="exact"/>
        <w:jc w:val="center"/>
        <w:rPr>
          <w:rFonts w:ascii="UD デジタル 教科書体 NP-R" w:eastAsia="UD デジタル 教科書体 NP-R"/>
          <w:sz w:val="28"/>
          <w:szCs w:val="28"/>
        </w:rPr>
      </w:pPr>
      <w:r w:rsidRPr="00CE6019">
        <w:rPr>
          <w:rFonts w:ascii="UD デジタル 教科書体 NP-R" w:eastAsia="UD デジタル 教科書体 NP-R" w:hint="eastAsia"/>
          <w:sz w:val="28"/>
          <w:szCs w:val="28"/>
        </w:rPr>
        <w:t>令和６年度小林市立紙屋中学校の教育</w:t>
      </w:r>
      <w:r w:rsidR="003577E0">
        <w:rPr>
          <w:rFonts w:ascii="UD デジタル 教科書体 NP-R" w:eastAsia="UD デジタル 教科書体 NP-R" w:hint="eastAsia"/>
          <w:sz w:val="28"/>
          <w:szCs w:val="28"/>
        </w:rPr>
        <w:t>（</w:t>
      </w:r>
      <w:r w:rsidR="00B73731">
        <w:rPr>
          <w:rFonts w:ascii="UD デジタル 教科書体 NP-R" w:eastAsia="UD デジタル 教科書体 NP-R" w:hint="eastAsia"/>
          <w:sz w:val="28"/>
          <w:szCs w:val="28"/>
        </w:rPr>
        <w:t>学校経営ビジョン</w:t>
      </w:r>
      <w:r w:rsidRPr="00CE6019">
        <w:rPr>
          <w:rFonts w:ascii="UD デジタル 教科書体 NP-R" w:eastAsia="UD デジタル 教科書体 NP-R" w:hint="eastAsia"/>
          <w:sz w:val="28"/>
          <w:szCs w:val="28"/>
        </w:rPr>
        <w:t>）</w:t>
      </w:r>
    </w:p>
    <w:p w14:paraId="25B6CE7C" w14:textId="77777777" w:rsidR="006F2A34" w:rsidRDefault="006F2A34" w:rsidP="00C7473D">
      <w:pPr>
        <w:spacing w:line="280" w:lineRule="exact"/>
        <w:rPr>
          <w:rFonts w:ascii="UD デジタル 教科書体 NP-R" w:eastAsia="UD デジタル 教科書体 NP-R"/>
          <w:bdr w:val="single" w:sz="4" w:space="0" w:color="auto"/>
        </w:rPr>
      </w:pPr>
    </w:p>
    <w:p w14:paraId="1AF76B40" w14:textId="647CE053" w:rsidR="00277744" w:rsidRPr="00CE6019" w:rsidRDefault="00277744" w:rsidP="00CE6019">
      <w:pPr>
        <w:spacing w:line="280" w:lineRule="exact"/>
        <w:jc w:val="center"/>
        <w:rPr>
          <w:rFonts w:ascii="UD デジタル 教科書体 NP-R" w:eastAsia="UD デジタル 教科書体 NP-R"/>
          <w:sz w:val="24"/>
          <w:szCs w:val="24"/>
          <w:bdr w:val="single" w:sz="4" w:space="0" w:color="auto"/>
        </w:rPr>
      </w:pPr>
      <w:r w:rsidRPr="00CE6019">
        <w:rPr>
          <w:rFonts w:ascii="UD デジタル 教科書体 NP-R" w:eastAsia="UD デジタル 教科書体 NP-R" w:hint="eastAsia"/>
          <w:sz w:val="24"/>
          <w:szCs w:val="24"/>
          <w:bdr w:val="single" w:sz="4" w:space="0" w:color="auto"/>
        </w:rPr>
        <w:t>学校教育目標</w:t>
      </w:r>
      <w:r w:rsidRPr="00CE6019">
        <w:rPr>
          <w:rFonts w:ascii="UD デジタル 教科書体 NP-R" w:eastAsia="UD デジタル 教科書体 NP-R" w:hint="eastAsia"/>
          <w:sz w:val="24"/>
          <w:szCs w:val="24"/>
        </w:rPr>
        <w:t>「</w:t>
      </w:r>
      <w:r w:rsidR="00E43AE3" w:rsidRPr="00CE6019">
        <w:rPr>
          <w:rFonts w:ascii="UD デジタル 教科書体 NP-R" w:eastAsia="UD デジタル 教科書体 NP-R" w:hAnsi="Times New Roman" w:cs="ＭＳ 明朝" w:hint="eastAsia"/>
          <w:color w:val="000000"/>
          <w:kern w:val="0"/>
          <w:sz w:val="24"/>
          <w:szCs w:val="24"/>
        </w:rPr>
        <w:t>自己を鍛え、心豊かで、自信をもって行動する児童・生徒の育成</w:t>
      </w:r>
      <w:r w:rsidRPr="00CE6019">
        <w:rPr>
          <w:rFonts w:ascii="UD デジタル 教科書体 NP-R" w:eastAsia="UD デジタル 教科書体 NP-R" w:hint="eastAsia"/>
          <w:sz w:val="24"/>
          <w:szCs w:val="24"/>
        </w:rPr>
        <w:t>」</w:t>
      </w:r>
      <w:r w:rsidR="00E43AE3" w:rsidRPr="00CE6019">
        <w:rPr>
          <w:rFonts w:ascii="UD デジタル 教科書体 NP-R" w:eastAsia="UD デジタル 教科書体 NP-R" w:hint="eastAsia"/>
          <w:sz w:val="24"/>
          <w:szCs w:val="24"/>
        </w:rPr>
        <w:t xml:space="preserve">　　</w:t>
      </w:r>
      <w:r w:rsidRPr="00CE6019">
        <w:rPr>
          <w:rFonts w:ascii="UD デジタル 教科書体 NP-R" w:eastAsia="UD デジタル 教科書体 NP-R" w:hint="eastAsia"/>
          <w:sz w:val="24"/>
          <w:szCs w:val="24"/>
          <w:bdr w:val="single" w:sz="4" w:space="0" w:color="auto"/>
        </w:rPr>
        <w:t>校訓</w:t>
      </w:r>
      <w:r w:rsidR="00E43AE3" w:rsidRPr="00CE6019">
        <w:rPr>
          <w:rFonts w:ascii="UD デジタル 教科書体 NP-R" w:eastAsia="UD デジタル 教科書体 NP-R" w:hint="eastAsia"/>
          <w:sz w:val="24"/>
          <w:szCs w:val="24"/>
          <w:bdr w:val="single" w:sz="4" w:space="0" w:color="auto"/>
        </w:rPr>
        <w:t>・めざす生徒像</w:t>
      </w:r>
      <w:r w:rsidRPr="00CE6019">
        <w:rPr>
          <w:rFonts w:ascii="UD デジタル 教科書体 NP-R" w:eastAsia="UD デジタル 教科書体 NP-R" w:hint="eastAsia"/>
          <w:sz w:val="24"/>
          <w:szCs w:val="24"/>
        </w:rPr>
        <w:t>「克己・敬愛・創造」</w:t>
      </w:r>
    </w:p>
    <w:p w14:paraId="669BCD59" w14:textId="125046E4" w:rsidR="00E43AE3" w:rsidRPr="00E43AE3" w:rsidRDefault="006F2A34" w:rsidP="00C7473D">
      <w:pPr>
        <w:spacing w:line="280" w:lineRule="exact"/>
        <w:rPr>
          <w:rFonts w:ascii="UD デジタル 教科書体 NP-R" w:eastAsia="UD デジタル 教科書体 NP-R"/>
          <w:bdr w:val="single" w:sz="4" w:space="0" w:color="auto"/>
        </w:rPr>
      </w:pPr>
      <w:r>
        <w:rPr>
          <w:rFonts w:ascii="UD デジタル 教科書体 NP-R" w:eastAsia="UD デジタル 教科書体 NP-R"/>
          <w:noProof/>
        </w:rPr>
        <mc:AlternateContent>
          <mc:Choice Requires="wps">
            <w:drawing>
              <wp:anchor distT="0" distB="0" distL="114300" distR="114300" simplePos="0" relativeHeight="251659264" behindDoc="0" locked="0" layoutInCell="1" allowOverlap="1" wp14:anchorId="2CBC4364" wp14:editId="22E7C6C6">
                <wp:simplePos x="0" y="0"/>
                <wp:positionH relativeFrom="column">
                  <wp:posOffset>-69850</wp:posOffset>
                </wp:positionH>
                <wp:positionV relativeFrom="paragraph">
                  <wp:posOffset>107950</wp:posOffset>
                </wp:positionV>
                <wp:extent cx="9918700" cy="1568450"/>
                <wp:effectExtent l="0" t="0" r="25400" b="12700"/>
                <wp:wrapNone/>
                <wp:docPr id="431163908" name="正方形/長方形 1"/>
                <wp:cNvGraphicFramePr/>
                <a:graphic xmlns:a="http://schemas.openxmlformats.org/drawingml/2006/main">
                  <a:graphicData uri="http://schemas.microsoft.com/office/word/2010/wordprocessingShape">
                    <wps:wsp>
                      <wps:cNvSpPr/>
                      <wps:spPr>
                        <a:xfrm>
                          <a:off x="0" y="0"/>
                          <a:ext cx="9918700" cy="1568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BBC296" id="正方形/長方形 1" o:spid="_x0000_s1026" style="position:absolute;margin-left:-5.5pt;margin-top:8.5pt;width:781pt;height:1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" filled="f" strokecolor="black [3213]" strokeweight="1pt"/>
            </w:pict>
          </mc:Fallback>
        </mc:AlternateContent>
      </w:r>
    </w:p>
    <w:p w14:paraId="1340F608" w14:textId="3166FD60" w:rsidR="00E43AE3" w:rsidRDefault="00E43AE3" w:rsidP="00131B31">
      <w:pPr>
        <w:spacing w:line="280" w:lineRule="exact"/>
        <w:rPr>
          <w:rFonts w:ascii="UD デジタル 教科書体 NP-R" w:eastAsia="UD デジタル 教科書体 NP-R"/>
        </w:rPr>
      </w:pPr>
      <w:r w:rsidRPr="00E43AE3">
        <w:rPr>
          <w:rFonts w:ascii="UD デジタル 教科書体 NP-R" w:eastAsia="UD デジタル 教科書体 NP-R" w:hint="eastAsia"/>
          <w:bdr w:val="single" w:sz="4" w:space="0" w:color="auto"/>
        </w:rPr>
        <w:t>学</w:t>
      </w:r>
      <w:r w:rsidR="00131B31">
        <w:rPr>
          <w:rFonts w:ascii="UD デジタル 教科書体 NP-R" w:eastAsia="UD デジタル 教科書体 NP-R" w:hint="eastAsia"/>
          <w:bdr w:val="single" w:sz="4" w:space="0" w:color="auto"/>
        </w:rPr>
        <w:t xml:space="preserve"> </w:t>
      </w:r>
      <w:r w:rsidRPr="00E43AE3">
        <w:rPr>
          <w:rFonts w:ascii="UD デジタル 教科書体 NP-R" w:eastAsia="UD デジタル 教科書体 NP-R" w:hint="eastAsia"/>
          <w:bdr w:val="single" w:sz="4" w:space="0" w:color="auto"/>
        </w:rPr>
        <w:t>校</w:t>
      </w:r>
      <w:r w:rsidR="00131B31">
        <w:rPr>
          <w:rFonts w:ascii="UD デジタル 教科書体 NP-R" w:eastAsia="UD デジタル 教科書体 NP-R" w:hint="eastAsia"/>
          <w:bdr w:val="single" w:sz="4" w:space="0" w:color="auto"/>
        </w:rPr>
        <w:t xml:space="preserve"> </w:t>
      </w:r>
      <w:r w:rsidRPr="00E43AE3">
        <w:rPr>
          <w:rFonts w:ascii="UD デジタル 教科書体 NP-R" w:eastAsia="UD デジタル 教科書体 NP-R" w:hint="eastAsia"/>
          <w:bdr w:val="single" w:sz="4" w:space="0" w:color="auto"/>
        </w:rPr>
        <w:t>経</w:t>
      </w:r>
      <w:r w:rsidR="00131B31">
        <w:rPr>
          <w:rFonts w:ascii="UD デジタル 教科書体 NP-R" w:eastAsia="UD デジタル 教科書体 NP-R" w:hint="eastAsia"/>
          <w:bdr w:val="single" w:sz="4" w:space="0" w:color="auto"/>
        </w:rPr>
        <w:t xml:space="preserve"> </w:t>
      </w:r>
      <w:r w:rsidRPr="00E43AE3">
        <w:rPr>
          <w:rFonts w:ascii="UD デジタル 教科書体 NP-R" w:eastAsia="UD デジタル 教科書体 NP-R" w:hint="eastAsia"/>
          <w:bdr w:val="single" w:sz="4" w:space="0" w:color="auto"/>
        </w:rPr>
        <w:t>営</w:t>
      </w:r>
      <w:r w:rsidR="00131B31">
        <w:rPr>
          <w:rFonts w:ascii="UD デジタル 教科書体 NP-R" w:eastAsia="UD デジタル 教科書体 NP-R" w:hint="eastAsia"/>
          <w:bdr w:val="single" w:sz="4" w:space="0" w:color="auto"/>
        </w:rPr>
        <w:t xml:space="preserve"> 目 標</w:t>
      </w:r>
      <w:r w:rsidR="00CE6019">
        <w:rPr>
          <w:rFonts w:ascii="UD デジタル 教科書体 NP-R" w:eastAsia="UD デジタル 教科書体 NP-R" w:hint="eastAsia"/>
          <w:bdr w:val="single" w:sz="4" w:space="0" w:color="auto"/>
        </w:rPr>
        <w:t xml:space="preserve"> </w:t>
      </w:r>
      <w:r>
        <w:rPr>
          <w:rFonts w:ascii="UD デジタル 教科書体 NP-R" w:eastAsia="UD デジタル 教科書体 NP-R" w:hint="eastAsia"/>
        </w:rPr>
        <w:t xml:space="preserve">　生徒を大切にし、誰</w:t>
      </w:r>
      <w:r w:rsidR="00CE6019">
        <w:rPr>
          <w:rFonts w:ascii="UD デジタル 教科書体 NP-R" w:eastAsia="UD デジタル 教科書体 NP-R" w:hint="eastAsia"/>
        </w:rPr>
        <w:t>一人</w:t>
      </w:r>
      <w:r>
        <w:rPr>
          <w:rFonts w:ascii="UD デジタル 教科書体 NP-R" w:eastAsia="UD デジタル 教科書体 NP-R" w:hint="eastAsia"/>
        </w:rPr>
        <w:t>取り残さない教育～N</w:t>
      </w:r>
      <w:r>
        <w:rPr>
          <w:rFonts w:ascii="UD デジタル 教科書体 NP-R" w:eastAsia="UD デジタル 教科書体 NP-R"/>
        </w:rPr>
        <w:t>o one will be left behind</w:t>
      </w:r>
      <w:r>
        <w:rPr>
          <w:rFonts w:ascii="UD デジタル 教科書体 NP-R" w:eastAsia="UD デジタル 教科書体 NP-R" w:hint="eastAsia"/>
        </w:rPr>
        <w:t>～」</w:t>
      </w:r>
    </w:p>
    <w:p w14:paraId="7FACBC43" w14:textId="130B6346" w:rsidR="00E43AE3" w:rsidRPr="004861CD" w:rsidRDefault="00E43AE3" w:rsidP="00C7473D">
      <w:pPr>
        <w:spacing w:line="280" w:lineRule="exact"/>
        <w:ind w:left="2100" w:hangingChars="1000" w:hanging="2100"/>
        <w:rPr>
          <w:rFonts w:ascii="UD デジタル 教科書体 NP-R" w:eastAsia="UD デジタル 教科書体 NP-R"/>
        </w:rPr>
      </w:pPr>
      <w:r w:rsidRPr="004861CD">
        <w:rPr>
          <w:rFonts w:ascii="UD デジタル 教科書体 NP-R" w:eastAsia="UD デジタル 教科書体 NP-R" w:hint="eastAsia"/>
          <w:bdr w:val="single" w:sz="4" w:space="0" w:color="auto"/>
        </w:rPr>
        <w:t>学校経営の基本理念</w:t>
      </w:r>
      <w:r w:rsidRPr="004861CD">
        <w:rPr>
          <w:rFonts w:ascii="UD デジタル 教科書体 NP-R" w:eastAsia="UD デジタル 教科書体 NP-R" w:hint="eastAsia"/>
        </w:rPr>
        <w:t xml:space="preserve">　学校を運営する教職員一人ひとりを大切にし、 学び続けながら強みを発揮できる「チーム紙屋」を中心として、生徒を愛し、保護者に寄り添う教育活動を展開することで、地域社会に貢献し</w:t>
      </w:r>
      <w:r w:rsidR="00643E12">
        <w:rPr>
          <w:rFonts w:ascii="UD デジタル 教科書体 NP-R" w:eastAsia="UD デジタル 教科書体 NP-R" w:hint="eastAsia"/>
        </w:rPr>
        <w:t>、</w:t>
      </w:r>
      <w:r w:rsidRPr="004861CD">
        <w:rPr>
          <w:rFonts w:ascii="UD デジタル 教科書体 NP-R" w:eastAsia="UD デジタル 教科書体 NP-R" w:hint="eastAsia"/>
        </w:rPr>
        <w:t>魅力を発信し続けることのできる学校を創る。</w:t>
      </w:r>
    </w:p>
    <w:p w14:paraId="3BFAEE1F" w14:textId="216FA7E8" w:rsidR="004861CD" w:rsidRPr="00CE6019" w:rsidRDefault="00E43AE3" w:rsidP="00C7473D">
      <w:pPr>
        <w:spacing w:line="280" w:lineRule="exact"/>
        <w:rPr>
          <w:rFonts w:ascii="UD デジタル 教科書体 NP-R" w:eastAsia="UD デジタル 教科書体 NP-R"/>
        </w:rPr>
      </w:pPr>
      <w:r w:rsidRPr="00E43AE3">
        <w:rPr>
          <w:rFonts w:ascii="UD デジタル 教科書体 NP-R" w:eastAsia="UD デジタル 教科書体 NP-R" w:hint="eastAsia"/>
        </w:rPr>
        <w:t>①「自立(自分で生きる力を身につける)と自律(自分の意志をもって行動する)を意識した教育」</w:t>
      </w:r>
      <w:r w:rsidR="001A691E">
        <w:rPr>
          <w:rFonts w:ascii="UD デジタル 教科書体 NP-R" w:eastAsia="UD デジタル 教科書体 NP-R" w:hint="eastAsia"/>
        </w:rPr>
        <w:t>⇒</w:t>
      </w:r>
      <w:r w:rsidR="001A691E" w:rsidRPr="00CE6019">
        <w:rPr>
          <w:rFonts w:ascii="UD デジタル 教科書体 NP-R" w:eastAsia="UD デジタル 教科書体 NP-R" w:hint="eastAsia"/>
        </w:rPr>
        <w:t>徳育（生徒会の主体的な</w:t>
      </w:r>
      <w:r w:rsidR="000E24BF" w:rsidRPr="00CE6019">
        <w:rPr>
          <w:rFonts w:ascii="UD デジタル 教科書体 NP-R" w:eastAsia="UD デジタル 教科書体 NP-R" w:hint="eastAsia"/>
        </w:rPr>
        <w:t>活動</w:t>
      </w:r>
      <w:r w:rsidR="001A691E" w:rsidRPr="00CE6019">
        <w:rPr>
          <w:rFonts w:ascii="UD デジタル 教科書体 NP-R" w:eastAsia="UD デジタル 教科書体 NP-R" w:hint="eastAsia"/>
        </w:rPr>
        <w:t>）、食育（命を守る防災教育）</w:t>
      </w:r>
      <w:r w:rsidRPr="00CE6019">
        <w:rPr>
          <w:rFonts w:ascii="UD デジタル 教科書体 NP-R" w:eastAsia="UD デジタル 教科書体 NP-R" w:hint="eastAsia"/>
        </w:rPr>
        <w:t xml:space="preserve"> </w:t>
      </w:r>
    </w:p>
    <w:p w14:paraId="742921D0" w14:textId="5F384016" w:rsidR="004861CD" w:rsidRPr="003B4180" w:rsidRDefault="00E43AE3" w:rsidP="00C7473D">
      <w:pPr>
        <w:spacing w:line="280" w:lineRule="exact"/>
        <w:ind w:left="210" w:hangingChars="100" w:hanging="210"/>
        <w:rPr>
          <w:rFonts w:ascii="UD デジタル 教科書体 NP-R" w:eastAsia="UD デジタル 教科書体 NP-R"/>
        </w:rPr>
      </w:pPr>
      <w:r w:rsidRPr="00CE6019">
        <w:rPr>
          <w:rFonts w:ascii="UD デジタル 教科書体 NP-R" w:eastAsia="UD デジタル 教科書体 NP-R" w:hint="eastAsia"/>
        </w:rPr>
        <w:t>②「ダイバーシティ＆インクルージョン（多様性を受け入れ、個を伸ばす）を意識した教育」</w:t>
      </w:r>
      <w:r w:rsidR="001A691E" w:rsidRPr="00CE6019">
        <w:rPr>
          <w:rFonts w:ascii="UD デジタル 教科書体 NP-R" w:eastAsia="UD デジタル 教科書体 NP-R" w:hint="eastAsia"/>
        </w:rPr>
        <w:t>⇒知育（個別最適な学</w:t>
      </w:r>
      <w:r w:rsidR="00643E12" w:rsidRPr="00CE6019">
        <w:rPr>
          <w:rFonts w:ascii="UD デジタル 教科書体 NP-R" w:eastAsia="UD デジタル 教科書体 NP-R" w:hint="eastAsia"/>
        </w:rPr>
        <w:t>びと協</w:t>
      </w:r>
      <w:r w:rsidR="000E24BF" w:rsidRPr="00CE6019">
        <w:rPr>
          <w:rFonts w:ascii="UD デジタル 教科書体 NP-R" w:eastAsia="UD デジタル 教科書体 NP-R" w:hint="eastAsia"/>
        </w:rPr>
        <w:t>働</w:t>
      </w:r>
      <w:r w:rsidR="00643E12" w:rsidRPr="00CE6019">
        <w:rPr>
          <w:rFonts w:ascii="UD デジタル 教科書体 NP-R" w:eastAsia="UD デジタル 教科書体 NP-R" w:hint="eastAsia"/>
        </w:rPr>
        <w:t>的な学び</w:t>
      </w:r>
      <w:r w:rsidR="001A691E" w:rsidRPr="00CE6019">
        <w:rPr>
          <w:rFonts w:ascii="UD デジタル 教科書体 NP-R" w:eastAsia="UD デジタル 教科書体 NP-R" w:hint="eastAsia"/>
        </w:rPr>
        <w:t>）、</w:t>
      </w:r>
      <w:r w:rsidR="00105175" w:rsidRPr="00CE6019">
        <w:rPr>
          <w:rFonts w:ascii="UD デジタル 教科書体 NP-R" w:eastAsia="UD デジタル 教科書体 NP-R" w:hint="eastAsia"/>
        </w:rPr>
        <w:t>徳</w:t>
      </w:r>
      <w:r w:rsidR="000E24BF" w:rsidRPr="00CE6019">
        <w:rPr>
          <w:rFonts w:ascii="UD デジタル 教科書体 NP-R" w:eastAsia="UD デジタル 教科書体 NP-R" w:hint="eastAsia"/>
        </w:rPr>
        <w:t>育</w:t>
      </w:r>
      <w:r w:rsidR="00105175" w:rsidRPr="00CE6019">
        <w:rPr>
          <w:rFonts w:ascii="UD デジタル 教科書体 NP-R" w:eastAsia="UD デジタル 教科書体 NP-R" w:hint="eastAsia"/>
        </w:rPr>
        <w:t>・</w:t>
      </w:r>
      <w:r w:rsidR="001A691E" w:rsidRPr="00CE6019">
        <w:rPr>
          <w:rFonts w:ascii="UD デジタル 教科書体 NP-R" w:eastAsia="UD デジタル 教科書体 NP-R" w:hint="eastAsia"/>
        </w:rPr>
        <w:t>体育（いじめのない仲間づくり）</w:t>
      </w:r>
      <w:r w:rsidR="00643E12" w:rsidRPr="00CE6019">
        <w:rPr>
          <w:rFonts w:ascii="UD デジタル 教科書体 NP-R" w:eastAsia="UD デジタル 教科書体 NP-R" w:hint="eastAsia"/>
        </w:rPr>
        <w:t>、</w:t>
      </w:r>
      <w:r w:rsidR="00643E12" w:rsidRPr="003B4180">
        <w:rPr>
          <w:rFonts w:ascii="UD デジタル 教科書体 NP-R" w:eastAsia="UD デジタル 教科書体 NP-R" w:hint="eastAsia"/>
        </w:rPr>
        <w:t>徳育（S</w:t>
      </w:r>
      <w:r w:rsidR="00131B31" w:rsidRPr="003B4180">
        <w:rPr>
          <w:rFonts w:ascii="UD デジタル 教科書体 NP-R" w:eastAsia="UD デジタル 教科書体 NP-R" w:hint="eastAsia"/>
        </w:rPr>
        <w:t>T</w:t>
      </w:r>
      <w:r w:rsidR="000E24BF" w:rsidRPr="003B4180">
        <w:rPr>
          <w:rFonts w:ascii="UD デジタル 教科書体 NP-R" w:eastAsia="UD デジタル 教科書体 NP-R" w:hint="eastAsia"/>
        </w:rPr>
        <w:t>：</w:t>
      </w:r>
      <w:r w:rsidR="00131B31" w:rsidRPr="003B4180">
        <w:rPr>
          <w:rFonts w:ascii="UD デジタル 教科書体 NP-R" w:eastAsia="UD デジタル 教科書体 NP-R" w:hint="eastAsia"/>
        </w:rPr>
        <w:t>ソーシャルスキルトレーニング</w:t>
      </w:r>
      <w:r w:rsidR="00C7473D" w:rsidRPr="003B4180">
        <w:rPr>
          <w:rFonts w:ascii="UD デジタル 教科書体 NP-R" w:eastAsia="UD デジタル 教科書体 NP-R" w:hint="eastAsia"/>
        </w:rPr>
        <w:t>による</w:t>
      </w:r>
      <w:r w:rsidR="006D082C" w:rsidRPr="003B4180">
        <w:rPr>
          <w:rFonts w:ascii="UD デジタル 教科書体 NP-R" w:eastAsia="UD デジタル 教科書体 NP-R" w:hint="eastAsia"/>
        </w:rPr>
        <w:t>社会性</w:t>
      </w:r>
      <w:r w:rsidR="00C7473D" w:rsidRPr="003B4180">
        <w:rPr>
          <w:rFonts w:ascii="UD デジタル 教科書体 NP-R" w:eastAsia="UD デジタル 教科書体 NP-R" w:hint="eastAsia"/>
        </w:rPr>
        <w:t>・協調性の育成</w:t>
      </w:r>
      <w:r w:rsidR="00643E12" w:rsidRPr="003B4180">
        <w:rPr>
          <w:rFonts w:ascii="UD デジタル 教科書体 NP-R" w:eastAsia="UD デジタル 教科書体 NP-R" w:hint="eastAsia"/>
        </w:rPr>
        <w:t>）</w:t>
      </w:r>
      <w:r w:rsidR="004861CD" w:rsidRPr="003B4180">
        <w:rPr>
          <w:rFonts w:ascii="UD デジタル 教科書体 NP-R" w:eastAsia="UD デジタル 教科書体 NP-R" w:hint="eastAsia"/>
        </w:rPr>
        <w:t xml:space="preserve">　　</w:t>
      </w:r>
    </w:p>
    <w:p w14:paraId="3A5687CA" w14:textId="031C7C73" w:rsidR="001A691E" w:rsidRPr="003B4180" w:rsidRDefault="00E43AE3" w:rsidP="00C7473D">
      <w:pPr>
        <w:spacing w:line="280" w:lineRule="exact"/>
        <w:rPr>
          <w:rFonts w:ascii="UD デジタル 教科書体 NP-R" w:eastAsia="UD デジタル 教科書体 NP-R"/>
        </w:rPr>
      </w:pPr>
      <w:r w:rsidRPr="003B4180">
        <w:rPr>
          <w:rFonts w:ascii="UD デジタル 教科書体 NP-R" w:eastAsia="UD デジタル 教科書体 NP-R" w:hint="eastAsia"/>
        </w:rPr>
        <w:t xml:space="preserve">③「ウェルビーイング（精神的にも肉体的にも社会的にも全てが満たされた状態）と心理的安全性（自分の意思を安心して表明できる）を意識した教育」 </w:t>
      </w:r>
    </w:p>
    <w:p w14:paraId="7F699883" w14:textId="01DC21D1" w:rsidR="001A691E" w:rsidRPr="003B4180" w:rsidRDefault="001A691E" w:rsidP="00C7473D">
      <w:pPr>
        <w:spacing w:line="280" w:lineRule="exact"/>
        <w:ind w:firstLineChars="100" w:firstLine="210"/>
        <w:rPr>
          <w:rFonts w:ascii="UD デジタル 教科書体 NP-R" w:eastAsia="UD デジタル 教科書体 NP-R"/>
        </w:rPr>
      </w:pPr>
      <w:r w:rsidRPr="003B4180">
        <w:rPr>
          <w:rFonts w:ascii="UD デジタル 教科書体 NP-R" w:eastAsia="UD デジタル 教科書体 NP-R" w:hint="eastAsia"/>
        </w:rPr>
        <w:t>⇒全教育活動を通して（行事計画案</w:t>
      </w:r>
      <w:r w:rsidR="00131B31" w:rsidRPr="003B4180">
        <w:rPr>
          <w:rFonts w:ascii="UD デジタル 教科書体 NP-R" w:eastAsia="UD デジタル 教科書体 NP-R" w:hint="eastAsia"/>
        </w:rPr>
        <w:t>等</w:t>
      </w:r>
      <w:r w:rsidRPr="003B4180">
        <w:rPr>
          <w:rFonts w:ascii="UD デジタル 教科書体 NP-R" w:eastAsia="UD デジタル 教科書体 NP-R" w:hint="eastAsia"/>
        </w:rPr>
        <w:t>での関連指導事項</w:t>
      </w:r>
      <w:r w:rsidR="00CE6019" w:rsidRPr="003B4180">
        <w:rPr>
          <w:rFonts w:ascii="UD デジタル 教科書体 NP-R" w:eastAsia="UD デジタル 教科書体 NP-R" w:hint="eastAsia"/>
        </w:rPr>
        <w:t>〈</w:t>
      </w:r>
      <w:r w:rsidR="00CE6019" w:rsidRPr="003B4180">
        <w:rPr>
          <w:rFonts w:ascii="UD デジタル 教科書体 NP-R" w:eastAsia="UD デジタル 教科書体 NP-R"/>
        </w:rPr>
        <w:fldChar w:fldCharType="begin"/>
      </w:r>
      <w:r w:rsidR="00CE6019" w:rsidRPr="003B4180">
        <w:rPr>
          <w:rFonts w:ascii="UD デジタル 教科書体 NP-R" w:eastAsia="UD デジタル 教科書体 NP-R"/>
        </w:rPr>
        <w:instrText xml:space="preserve"> </w:instrText>
      </w:r>
      <w:r w:rsidR="00CE6019" w:rsidRPr="003B4180">
        <w:rPr>
          <w:rFonts w:ascii="UD デジタル 教科書体 NP-R" w:eastAsia="UD デジタル 教科書体 NP-R" w:hint="eastAsia"/>
        </w:rPr>
        <w:instrText>eq \o\ac(</w:instrText>
      </w:r>
      <w:r w:rsidR="00CE6019" w:rsidRPr="003B4180">
        <w:rPr>
          <w:rFonts w:ascii="UD デジタル 教科書体 NP-R" w:eastAsia="UD デジタル 教科書体 NP-R" w:hint="eastAsia"/>
          <w:position w:val="-4"/>
          <w:sz w:val="31"/>
        </w:rPr>
        <w:instrText>○</w:instrText>
      </w:r>
      <w:r w:rsidR="00CE6019" w:rsidRPr="003B4180">
        <w:rPr>
          <w:rFonts w:ascii="UD デジタル 教科書体 NP-R" w:eastAsia="UD デジタル 教科書体 NP-R" w:hint="eastAsia"/>
        </w:rPr>
        <w:instrText>,立)</w:instrText>
      </w:r>
      <w:r w:rsidR="00CE6019" w:rsidRPr="003B4180">
        <w:rPr>
          <w:rFonts w:ascii="UD デジタル 教科書体 NP-R" w:eastAsia="UD デジタル 教科書体 NP-R"/>
        </w:rPr>
        <w:fldChar w:fldCharType="end"/>
      </w:r>
      <w:r w:rsidR="00CE6019" w:rsidRPr="003B4180">
        <w:rPr>
          <w:rFonts w:ascii="UD デジタル 教科書体 NP-R" w:eastAsia="UD デジタル 教科書体 NP-R" w:hint="eastAsia"/>
        </w:rPr>
        <w:t>、</w:t>
      </w:r>
      <w:r w:rsidR="00CE6019" w:rsidRPr="003B4180">
        <w:rPr>
          <w:rFonts w:ascii="UD デジタル 教科書体 NP-R" w:eastAsia="UD デジタル 教科書体 NP-R"/>
        </w:rPr>
        <w:fldChar w:fldCharType="begin"/>
      </w:r>
      <w:r w:rsidR="00CE6019" w:rsidRPr="003B4180">
        <w:rPr>
          <w:rFonts w:ascii="UD デジタル 教科書体 NP-R" w:eastAsia="UD デジタル 教科書体 NP-R"/>
        </w:rPr>
        <w:instrText xml:space="preserve"> </w:instrText>
      </w:r>
      <w:r w:rsidR="00CE6019" w:rsidRPr="003B4180">
        <w:rPr>
          <w:rFonts w:ascii="UD デジタル 教科書体 NP-R" w:eastAsia="UD デジタル 教科書体 NP-R" w:hint="eastAsia"/>
        </w:rPr>
        <w:instrText>eq \o\ac(</w:instrText>
      </w:r>
      <w:r w:rsidR="00CE6019" w:rsidRPr="003B4180">
        <w:rPr>
          <w:rFonts w:ascii="UD デジタル 教科書体 NP-R" w:eastAsia="UD デジタル 教科書体 NP-R" w:hint="eastAsia"/>
          <w:position w:val="-4"/>
          <w:sz w:val="31"/>
        </w:rPr>
        <w:instrText>○</w:instrText>
      </w:r>
      <w:r w:rsidR="00CE6019" w:rsidRPr="003B4180">
        <w:rPr>
          <w:rFonts w:ascii="UD デジタル 教科書体 NP-R" w:eastAsia="UD デジタル 教科書体 NP-R" w:hint="eastAsia"/>
        </w:rPr>
        <w:instrText>,律)</w:instrText>
      </w:r>
      <w:r w:rsidR="00CE6019" w:rsidRPr="003B4180">
        <w:rPr>
          <w:rFonts w:ascii="UD デジタル 教科書体 NP-R" w:eastAsia="UD デジタル 教科書体 NP-R"/>
        </w:rPr>
        <w:fldChar w:fldCharType="end"/>
      </w:r>
      <w:r w:rsidR="00CE6019" w:rsidRPr="003B4180">
        <w:rPr>
          <w:rFonts w:ascii="UD デジタル 教科書体 NP-R" w:eastAsia="UD デジタル 教科書体 NP-R" w:hint="eastAsia"/>
        </w:rPr>
        <w:t>、</w:t>
      </w:r>
      <w:r w:rsidR="00CE6019" w:rsidRPr="003B4180">
        <w:rPr>
          <w:rFonts w:ascii="UD デジタル 教科書体 NP-R" w:eastAsia="UD デジタル 教科書体 NP-R"/>
        </w:rPr>
        <w:fldChar w:fldCharType="begin"/>
      </w:r>
      <w:r w:rsidR="00CE6019" w:rsidRPr="003B4180">
        <w:rPr>
          <w:rFonts w:ascii="UD デジタル 教科書体 NP-R" w:eastAsia="UD デジタル 教科書体 NP-R"/>
        </w:rPr>
        <w:instrText xml:space="preserve"> </w:instrText>
      </w:r>
      <w:r w:rsidR="00CE6019" w:rsidRPr="003B4180">
        <w:rPr>
          <w:rFonts w:ascii="UD デジタル 教科書体 NP-R" w:eastAsia="UD デジタル 教科書体 NP-R" w:hint="eastAsia"/>
        </w:rPr>
        <w:instrText>eq \o\ac(</w:instrText>
      </w:r>
      <w:r w:rsidR="00CE6019" w:rsidRPr="003B4180">
        <w:rPr>
          <w:rFonts w:ascii="UD デジタル 教科書体 NP-R" w:eastAsia="UD デジタル 教科書体 NP-R" w:hint="eastAsia"/>
          <w:position w:val="-4"/>
          <w:sz w:val="31"/>
        </w:rPr>
        <w:instrText>○</w:instrText>
      </w:r>
      <w:r w:rsidR="00CE6019" w:rsidRPr="003B4180">
        <w:rPr>
          <w:rFonts w:ascii="UD デジタル 教科書体 NP-R" w:eastAsia="UD デジタル 教科書体 NP-R" w:hint="eastAsia"/>
        </w:rPr>
        <w:instrText>,多)</w:instrText>
      </w:r>
      <w:r w:rsidR="00CE6019" w:rsidRPr="003B4180">
        <w:rPr>
          <w:rFonts w:ascii="UD デジタル 教科書体 NP-R" w:eastAsia="UD デジタル 教科書体 NP-R"/>
        </w:rPr>
        <w:fldChar w:fldCharType="end"/>
      </w:r>
      <w:r w:rsidR="00CE6019" w:rsidRPr="003B4180">
        <w:rPr>
          <w:rFonts w:ascii="UD デジタル 教科書体 NP-R" w:eastAsia="UD デジタル 教科書体 NP-R" w:hint="eastAsia"/>
        </w:rPr>
        <w:t>、</w:t>
      </w:r>
      <w:r w:rsidR="00CE6019" w:rsidRPr="003B4180">
        <w:rPr>
          <w:rFonts w:ascii="UD デジタル 教科書体 NP-R" w:eastAsia="UD デジタル 教科書体 NP-R"/>
        </w:rPr>
        <w:fldChar w:fldCharType="begin"/>
      </w:r>
      <w:r w:rsidR="00CE6019" w:rsidRPr="003B4180">
        <w:rPr>
          <w:rFonts w:ascii="UD デジタル 教科書体 NP-R" w:eastAsia="UD デジタル 教科書体 NP-R"/>
        </w:rPr>
        <w:instrText xml:space="preserve"> </w:instrText>
      </w:r>
      <w:r w:rsidR="00CE6019" w:rsidRPr="003B4180">
        <w:rPr>
          <w:rFonts w:ascii="UD デジタル 教科書体 NP-R" w:eastAsia="UD デジタル 教科書体 NP-R" w:hint="eastAsia"/>
        </w:rPr>
        <w:instrText>eq \o\ac(</w:instrText>
      </w:r>
      <w:r w:rsidR="00CE6019" w:rsidRPr="003B4180">
        <w:rPr>
          <w:rFonts w:ascii="UD デジタル 教科書体 NP-R" w:eastAsia="UD デジタル 教科書体 NP-R" w:hint="eastAsia"/>
          <w:position w:val="-4"/>
          <w:sz w:val="31"/>
        </w:rPr>
        <w:instrText>○</w:instrText>
      </w:r>
      <w:r w:rsidR="00CE6019" w:rsidRPr="003B4180">
        <w:rPr>
          <w:rFonts w:ascii="UD デジタル 教科書体 NP-R" w:eastAsia="UD デジタル 教科書体 NP-R" w:hint="eastAsia"/>
        </w:rPr>
        <w:instrText>,個)</w:instrText>
      </w:r>
      <w:r w:rsidR="00CE6019" w:rsidRPr="003B4180">
        <w:rPr>
          <w:rFonts w:ascii="UD デジタル 教科書体 NP-R" w:eastAsia="UD デジタル 教科書体 NP-R"/>
        </w:rPr>
        <w:fldChar w:fldCharType="end"/>
      </w:r>
      <w:r w:rsidR="00CE6019" w:rsidRPr="003B4180">
        <w:rPr>
          <w:rFonts w:ascii="UD デジタル 教科書体 NP-R" w:eastAsia="UD デジタル 教科書体 NP-R" w:hint="eastAsia"/>
        </w:rPr>
        <w:t>、</w:t>
      </w:r>
      <w:r w:rsidR="00CE6019" w:rsidRPr="003B4180">
        <w:rPr>
          <w:rFonts w:ascii="UD デジタル 教科書体 NP-R" w:eastAsia="UD デジタル 教科書体 NP-R"/>
        </w:rPr>
        <w:fldChar w:fldCharType="begin"/>
      </w:r>
      <w:r w:rsidR="00CE6019" w:rsidRPr="003B4180">
        <w:rPr>
          <w:rFonts w:ascii="UD デジタル 教科書体 NP-R" w:eastAsia="UD デジタル 教科書体 NP-R"/>
        </w:rPr>
        <w:instrText xml:space="preserve"> </w:instrText>
      </w:r>
      <w:r w:rsidR="00CE6019" w:rsidRPr="003B4180">
        <w:rPr>
          <w:rFonts w:ascii="UD デジタル 教科書体 NP-R" w:eastAsia="UD デジタル 教科書体 NP-R" w:hint="eastAsia"/>
        </w:rPr>
        <w:instrText>eq \o\ac(</w:instrText>
      </w:r>
      <w:r w:rsidR="00CE6019" w:rsidRPr="003B4180">
        <w:rPr>
          <w:rFonts w:ascii="UD デジタル 教科書体 NP-R" w:eastAsia="UD デジタル 教科書体 NP-R" w:hint="eastAsia"/>
          <w:position w:val="-4"/>
          <w:sz w:val="31"/>
        </w:rPr>
        <w:instrText>○</w:instrText>
      </w:r>
      <w:r w:rsidR="00CE6019" w:rsidRPr="003B4180">
        <w:rPr>
          <w:rFonts w:ascii="UD デジタル 教科書体 NP-R" w:eastAsia="UD デジタル 教科書体 NP-R" w:hint="eastAsia"/>
        </w:rPr>
        <w:instrText>,W)</w:instrText>
      </w:r>
      <w:r w:rsidR="00CE6019" w:rsidRPr="003B4180">
        <w:rPr>
          <w:rFonts w:ascii="UD デジタル 教科書体 NP-R" w:eastAsia="UD デジタル 教科書体 NP-R"/>
        </w:rPr>
        <w:fldChar w:fldCharType="end"/>
      </w:r>
      <w:r w:rsidR="00CE6019" w:rsidRPr="003B4180">
        <w:rPr>
          <w:rFonts w:ascii="UD デジタル 教科書体 NP-R" w:eastAsia="UD デジタル 教科書体 NP-R" w:hint="eastAsia"/>
        </w:rPr>
        <w:t>、</w:t>
      </w:r>
      <w:r w:rsidR="00CE6019" w:rsidRPr="003B4180">
        <w:rPr>
          <w:rFonts w:ascii="UD デジタル 教科書体 NP-R" w:eastAsia="UD デジタル 教科書体 NP-R"/>
        </w:rPr>
        <w:fldChar w:fldCharType="begin"/>
      </w:r>
      <w:r w:rsidR="00CE6019" w:rsidRPr="003B4180">
        <w:rPr>
          <w:rFonts w:ascii="UD デジタル 教科書体 NP-R" w:eastAsia="UD デジタル 教科書体 NP-R"/>
        </w:rPr>
        <w:instrText xml:space="preserve"> </w:instrText>
      </w:r>
      <w:r w:rsidR="00CE6019" w:rsidRPr="003B4180">
        <w:rPr>
          <w:rFonts w:ascii="UD デジタル 教科書体 NP-R" w:eastAsia="UD デジタル 教科書体 NP-R" w:hint="eastAsia"/>
        </w:rPr>
        <w:instrText>eq \o\ac(</w:instrText>
      </w:r>
      <w:r w:rsidR="00CE6019" w:rsidRPr="003B4180">
        <w:rPr>
          <w:rFonts w:ascii="UD デジタル 教科書体 NP-R" w:eastAsia="UD デジタル 教科書体 NP-R" w:hint="eastAsia"/>
          <w:position w:val="-4"/>
          <w:sz w:val="31"/>
        </w:rPr>
        <w:instrText>○</w:instrText>
      </w:r>
      <w:r w:rsidR="00CE6019" w:rsidRPr="003B4180">
        <w:rPr>
          <w:rFonts w:ascii="UD デジタル 教科書体 NP-R" w:eastAsia="UD デジタル 教科書体 NP-R" w:hint="eastAsia"/>
        </w:rPr>
        <w:instrText>,心)</w:instrText>
      </w:r>
      <w:r w:rsidR="00CE6019" w:rsidRPr="003B4180">
        <w:rPr>
          <w:rFonts w:ascii="UD デジタル 教科書体 NP-R" w:eastAsia="UD デジタル 教科書体 NP-R"/>
        </w:rPr>
        <w:fldChar w:fldCharType="end"/>
      </w:r>
      <w:r w:rsidR="00CE6019" w:rsidRPr="003B4180">
        <w:rPr>
          <w:rFonts w:ascii="UD デジタル 教科書体 NP-R" w:eastAsia="UD デジタル 教科書体 NP-R" w:hint="eastAsia"/>
        </w:rPr>
        <w:t>〉</w:t>
      </w:r>
      <w:r w:rsidR="00131B31" w:rsidRPr="003B4180">
        <w:rPr>
          <w:rFonts w:ascii="UD デジタル 教科書体 NP-R" w:eastAsia="UD デジタル 教科書体 NP-R" w:hint="eastAsia"/>
        </w:rPr>
        <w:t>やねらい</w:t>
      </w:r>
      <w:r w:rsidRPr="003B4180">
        <w:rPr>
          <w:rFonts w:ascii="UD デジタル 教科書体 NP-R" w:eastAsia="UD デジタル 教科書体 NP-R" w:hint="eastAsia"/>
        </w:rPr>
        <w:t>の明記、学期ごとの生徒向けアンケート、学校評価</w:t>
      </w:r>
      <w:r w:rsidR="000E24BF" w:rsidRPr="003B4180">
        <w:rPr>
          <w:rFonts w:ascii="UD デジタル 教科書体 NP-R" w:eastAsia="UD デジタル 教科書体 NP-R" w:hint="eastAsia"/>
        </w:rPr>
        <w:t>等</w:t>
      </w:r>
      <w:r w:rsidRPr="003B4180">
        <w:rPr>
          <w:rFonts w:ascii="UD デジタル 教科書体 NP-R" w:eastAsia="UD デジタル 教科書体 NP-R" w:hint="eastAsia"/>
        </w:rPr>
        <w:t>）</w:t>
      </w:r>
    </w:p>
    <w:p w14:paraId="1ADB6C9C" w14:textId="076BCA7B" w:rsidR="004861CD" w:rsidRDefault="004861CD" w:rsidP="00C7473D">
      <w:pPr>
        <w:spacing w:line="280" w:lineRule="exact"/>
        <w:ind w:leftChars="50" w:left="735" w:hangingChars="300" w:hanging="630"/>
        <w:rPr>
          <w:rFonts w:ascii="UD デジタル 教科書体 NP-R" w:eastAsia="UD デジタル 教科書体 NP-R"/>
        </w:rPr>
      </w:pPr>
      <w:r>
        <w:rPr>
          <w:rFonts w:ascii="UD デジタル 教科書体 NP-R" w:eastAsia="UD デジタル 教科書体 NP-R" w:hint="eastAsia"/>
        </w:rPr>
        <w:t xml:space="preserve">　　</w:t>
      </w:r>
    </w:p>
    <w:tbl>
      <w:tblPr>
        <w:tblStyle w:val="aa"/>
        <w:tblW w:w="0" w:type="auto"/>
        <w:jc w:val="center"/>
        <w:tblLook w:val="04A0" w:firstRow="1" w:lastRow="0" w:firstColumn="1" w:lastColumn="0" w:noHBand="0" w:noVBand="1"/>
      </w:tblPr>
      <w:tblGrid>
        <w:gridCol w:w="3969"/>
        <w:gridCol w:w="3827"/>
        <w:gridCol w:w="3792"/>
        <w:gridCol w:w="3663"/>
      </w:tblGrid>
      <w:tr w:rsidR="004861CD" w14:paraId="07994552" w14:textId="77777777" w:rsidTr="00C7473D">
        <w:trPr>
          <w:trHeight w:val="422"/>
          <w:jc w:val="center"/>
        </w:trPr>
        <w:tc>
          <w:tcPr>
            <w:tcW w:w="3969" w:type="dxa"/>
            <w:vAlign w:val="center"/>
          </w:tcPr>
          <w:p w14:paraId="6BA1FF53" w14:textId="3E2F5B25" w:rsidR="004861CD" w:rsidRPr="004861CD" w:rsidRDefault="004861CD" w:rsidP="00C7473D">
            <w:pPr>
              <w:spacing w:line="280" w:lineRule="exact"/>
              <w:jc w:val="center"/>
              <w:rPr>
                <w:rFonts w:ascii="UD デジタル 教科書体 NP-R" w:eastAsia="UD デジタル 教科書体 NP-R"/>
                <w:bdr w:val="single" w:sz="4" w:space="0" w:color="auto"/>
              </w:rPr>
            </w:pPr>
            <w:r w:rsidRPr="004861CD">
              <w:rPr>
                <w:rFonts w:ascii="UD デジタル 教科書体 NP-R" w:eastAsia="UD デジタル 教科書体 NP-R" w:hint="eastAsia"/>
                <w:bdr w:val="single" w:sz="4" w:space="0" w:color="auto"/>
              </w:rPr>
              <w:t>知育</w:t>
            </w:r>
            <w:r w:rsidRPr="004861CD">
              <w:rPr>
                <w:rFonts w:ascii="UD デジタル 教科書体 NP-R" w:eastAsia="UD デジタル 教科書体 NP-R" w:hint="eastAsia"/>
              </w:rPr>
              <w:t xml:space="preserve">　確かな学力の育成</w:t>
            </w:r>
          </w:p>
        </w:tc>
        <w:tc>
          <w:tcPr>
            <w:tcW w:w="3827" w:type="dxa"/>
            <w:vAlign w:val="center"/>
          </w:tcPr>
          <w:p w14:paraId="40CCFC0D" w14:textId="3A345BF6" w:rsidR="004861CD" w:rsidRPr="004861CD" w:rsidRDefault="004861CD" w:rsidP="00C7473D">
            <w:pPr>
              <w:spacing w:line="280" w:lineRule="exact"/>
              <w:jc w:val="center"/>
              <w:rPr>
                <w:rFonts w:ascii="UD デジタル 教科書体 NP-R" w:eastAsia="UD デジタル 教科書体 NP-R"/>
                <w:bdr w:val="single" w:sz="4" w:space="0" w:color="auto"/>
              </w:rPr>
            </w:pPr>
            <w:r w:rsidRPr="004861CD">
              <w:rPr>
                <w:rFonts w:ascii="UD デジタル 教科書体 NP-R" w:eastAsia="UD デジタル 教科書体 NP-R" w:hint="eastAsia"/>
                <w:bdr w:val="single" w:sz="4" w:space="0" w:color="auto"/>
              </w:rPr>
              <w:t>徳育</w:t>
            </w:r>
            <w:r>
              <w:rPr>
                <w:rFonts w:ascii="UD デジタル 教科書体 NP-R" w:eastAsia="UD デジタル 教科書体 NP-R" w:hint="eastAsia"/>
              </w:rPr>
              <w:t xml:space="preserve">　</w:t>
            </w:r>
            <w:r w:rsidRPr="004861CD">
              <w:rPr>
                <w:rFonts w:ascii="UD デジタル 教科書体 NP-R" w:eastAsia="UD デジタル 教科書体 NP-R" w:hint="eastAsia"/>
              </w:rPr>
              <w:t>豊かな心の育成</w:t>
            </w:r>
          </w:p>
        </w:tc>
        <w:tc>
          <w:tcPr>
            <w:tcW w:w="3792" w:type="dxa"/>
            <w:vAlign w:val="center"/>
          </w:tcPr>
          <w:p w14:paraId="12EE63F4" w14:textId="05B8B9EC" w:rsidR="004861CD" w:rsidRPr="004861CD" w:rsidRDefault="004861CD" w:rsidP="00C7473D">
            <w:pPr>
              <w:spacing w:line="280" w:lineRule="exact"/>
              <w:jc w:val="center"/>
              <w:rPr>
                <w:rFonts w:ascii="UD デジタル 教科書体 NP-R" w:eastAsia="UD デジタル 教科書体 NP-R"/>
                <w:bdr w:val="single" w:sz="4" w:space="0" w:color="auto"/>
              </w:rPr>
            </w:pPr>
            <w:r w:rsidRPr="004861CD">
              <w:rPr>
                <w:rFonts w:ascii="UD デジタル 教科書体 NP-R" w:eastAsia="UD デジタル 教科書体 NP-R" w:hint="eastAsia"/>
                <w:bdr w:val="single" w:sz="4" w:space="0" w:color="auto"/>
              </w:rPr>
              <w:t>体育</w:t>
            </w:r>
            <w:r w:rsidRPr="004861CD">
              <w:rPr>
                <w:rFonts w:ascii="UD デジタル 教科書体 NP-R" w:eastAsia="UD デジタル 教科書体 NP-R" w:hint="eastAsia"/>
              </w:rPr>
              <w:t xml:space="preserve">　体と健康の育成</w:t>
            </w:r>
          </w:p>
        </w:tc>
        <w:tc>
          <w:tcPr>
            <w:tcW w:w="3663" w:type="dxa"/>
            <w:vAlign w:val="center"/>
          </w:tcPr>
          <w:p w14:paraId="5E7D4A53" w14:textId="3EB5F113" w:rsidR="004861CD" w:rsidRPr="004861CD" w:rsidRDefault="004861CD" w:rsidP="00C7473D">
            <w:pPr>
              <w:spacing w:line="280" w:lineRule="exact"/>
              <w:jc w:val="center"/>
              <w:rPr>
                <w:rFonts w:ascii="UD デジタル 教科書体 NP-R" w:eastAsia="UD デジタル 教科書体 NP-R"/>
                <w:bdr w:val="single" w:sz="4" w:space="0" w:color="auto"/>
              </w:rPr>
            </w:pPr>
            <w:r w:rsidRPr="004861CD">
              <w:rPr>
                <w:rFonts w:ascii="UD デジタル 教科書体 NP-R" w:eastAsia="UD デジタル 教科書体 NP-R" w:hint="eastAsia"/>
                <w:bdr w:val="single" w:sz="4" w:space="0" w:color="auto"/>
              </w:rPr>
              <w:t>食育</w:t>
            </w:r>
            <w:r w:rsidRPr="004861CD">
              <w:rPr>
                <w:rFonts w:ascii="UD デジタル 教科書体 NP-R" w:eastAsia="UD デジタル 教科書体 NP-R" w:hint="eastAsia"/>
              </w:rPr>
              <w:t xml:space="preserve">　命の尊さと食育の推進</w:t>
            </w:r>
          </w:p>
        </w:tc>
      </w:tr>
      <w:tr w:rsidR="004861CD" w14:paraId="5E208D87" w14:textId="77777777" w:rsidTr="00C7473D">
        <w:trPr>
          <w:trHeight w:val="981"/>
          <w:jc w:val="center"/>
        </w:trPr>
        <w:tc>
          <w:tcPr>
            <w:tcW w:w="3969" w:type="dxa"/>
          </w:tcPr>
          <w:p w14:paraId="1E05153C" w14:textId="7896153F" w:rsidR="004861CD" w:rsidRDefault="004861CD" w:rsidP="00C7473D">
            <w:pPr>
              <w:spacing w:line="280" w:lineRule="exact"/>
              <w:rPr>
                <w:rFonts w:ascii="UD デジタル 教科書体 NP-R" w:eastAsia="UD デジタル 教科書体 NP-R"/>
                <w:bdr w:val="single" w:sz="4" w:space="0" w:color="auto"/>
              </w:rPr>
            </w:pPr>
            <w:r w:rsidRPr="004861CD">
              <w:rPr>
                <w:rFonts w:ascii="UD デジタル 教科書体 NP-R" w:eastAsia="UD デジタル 教科書体 NP-R" w:hint="eastAsia"/>
              </w:rPr>
              <w:t>生徒一人</w:t>
            </w:r>
            <w:r w:rsidR="006F2A34">
              <w:rPr>
                <w:rFonts w:ascii="UD デジタル 教科書体 NP-R" w:eastAsia="UD デジタル 教科書体 NP-R" w:hint="eastAsia"/>
              </w:rPr>
              <w:t>ひとり</w:t>
            </w:r>
            <w:r w:rsidRPr="004861CD">
              <w:rPr>
                <w:rFonts w:ascii="UD デジタル 教科書体 NP-R" w:eastAsia="UD デジタル 教科書体 NP-R" w:hint="eastAsia"/>
              </w:rPr>
              <w:t>の学力や個性を把握し、個の良さを伸ばし協働的に関わり合い</w:t>
            </w:r>
            <w:r w:rsidR="006F2A34">
              <w:rPr>
                <w:rFonts w:ascii="UD デジタル 教科書体 NP-R" w:eastAsia="UD デジタル 教科書体 NP-R" w:hint="eastAsia"/>
              </w:rPr>
              <w:t>ながら、</w:t>
            </w:r>
            <w:r w:rsidRPr="004861CD">
              <w:rPr>
                <w:rFonts w:ascii="UD デジタル 教科書体 NP-R" w:eastAsia="UD デジタル 教科書体 NP-R" w:hint="eastAsia"/>
              </w:rPr>
              <w:t>主体的に学ぶ生徒の育成</w:t>
            </w:r>
          </w:p>
        </w:tc>
        <w:tc>
          <w:tcPr>
            <w:tcW w:w="3827" w:type="dxa"/>
          </w:tcPr>
          <w:p w14:paraId="440C6C59" w14:textId="19112A07" w:rsidR="004861CD" w:rsidRDefault="004861CD" w:rsidP="00C7473D">
            <w:pPr>
              <w:spacing w:line="280" w:lineRule="exact"/>
              <w:rPr>
                <w:rFonts w:ascii="UD デジタル 教科書体 NP-R" w:eastAsia="UD デジタル 教科書体 NP-R"/>
                <w:bdr w:val="single" w:sz="4" w:space="0" w:color="auto"/>
              </w:rPr>
            </w:pPr>
            <w:r w:rsidRPr="004861CD">
              <w:rPr>
                <w:rFonts w:ascii="UD デジタル 教科書体 NP-R" w:eastAsia="UD デジタル 教科書体 NP-R" w:hint="eastAsia"/>
              </w:rPr>
              <w:t>互いの個性を認め合い、思いやりの心をもち広い視野をもって社会に貢献できる生徒の育成</w:t>
            </w:r>
          </w:p>
        </w:tc>
        <w:tc>
          <w:tcPr>
            <w:tcW w:w="3792" w:type="dxa"/>
          </w:tcPr>
          <w:p w14:paraId="2BA56C19" w14:textId="378FD177" w:rsidR="004861CD" w:rsidRDefault="004861CD" w:rsidP="00C7473D">
            <w:pPr>
              <w:spacing w:line="280" w:lineRule="exact"/>
              <w:rPr>
                <w:rFonts w:ascii="UD デジタル 教科書体 NP-R" w:eastAsia="UD デジタル 教科書体 NP-R"/>
                <w:bdr w:val="single" w:sz="4" w:space="0" w:color="auto"/>
              </w:rPr>
            </w:pPr>
            <w:r w:rsidRPr="004861CD">
              <w:rPr>
                <w:rFonts w:ascii="UD デジタル 教科書体 NP-R" w:eastAsia="UD デジタル 教科書体 NP-R" w:hint="eastAsia"/>
              </w:rPr>
              <w:t>自立と自律を意識し、自らを鍛え互いに高め合い、心身の健康を保とうとする生徒の育成</w:t>
            </w:r>
          </w:p>
        </w:tc>
        <w:tc>
          <w:tcPr>
            <w:tcW w:w="3663" w:type="dxa"/>
          </w:tcPr>
          <w:p w14:paraId="0430C5CA" w14:textId="4201F5C6" w:rsidR="004861CD" w:rsidRDefault="004861CD" w:rsidP="00C7473D">
            <w:pPr>
              <w:spacing w:line="280" w:lineRule="exact"/>
              <w:rPr>
                <w:rFonts w:ascii="UD デジタル 教科書体 NP-R" w:eastAsia="UD デジタル 教科書体 NP-R"/>
                <w:bdr w:val="single" w:sz="4" w:space="0" w:color="auto"/>
              </w:rPr>
            </w:pPr>
            <w:r w:rsidRPr="004861CD">
              <w:rPr>
                <w:rFonts w:ascii="UD デジタル 教科書体 NP-R" w:eastAsia="UD デジタル 教科書体 NP-R" w:hint="eastAsia"/>
              </w:rPr>
              <w:t>食につながる人や環境への感謝の気持ちをもたせ、あらゆる命を大切にしようとする生徒の育成</w:t>
            </w:r>
          </w:p>
        </w:tc>
      </w:tr>
      <w:tr w:rsidR="004861CD" w14:paraId="51D3F417" w14:textId="77777777" w:rsidTr="00C7473D">
        <w:trPr>
          <w:trHeight w:val="1911"/>
          <w:jc w:val="center"/>
        </w:trPr>
        <w:tc>
          <w:tcPr>
            <w:tcW w:w="3969" w:type="dxa"/>
          </w:tcPr>
          <w:p w14:paraId="51420F16" w14:textId="5D46DF7A" w:rsidR="006F2A34" w:rsidRPr="003B4180" w:rsidRDefault="006F2A34" w:rsidP="000E24BF">
            <w:pPr>
              <w:spacing w:line="280" w:lineRule="exact"/>
              <w:ind w:left="420" w:hangingChars="200" w:hanging="420"/>
              <w:rPr>
                <w:rFonts w:ascii="UD デジタル 教科書体 NP-R" w:eastAsia="UD デジタル 教科書体 NP-R"/>
              </w:rPr>
            </w:pPr>
            <w:r w:rsidRPr="003B4180">
              <w:rPr>
                <w:rFonts w:ascii="UD デジタル 教科書体 NP-R" w:eastAsia="UD デジタル 教科書体 NP-R"/>
              </w:rPr>
              <w:t>(1)</w:t>
            </w:r>
            <w:r w:rsidR="000E24BF" w:rsidRPr="003B4180">
              <w:rPr>
                <w:rFonts w:ascii="UD デジタル 教科書体 NP-R" w:eastAsia="UD デジタル 教科書体 NP-R" w:hint="eastAsia"/>
              </w:rPr>
              <w:t xml:space="preserve"> </w:t>
            </w:r>
            <w:r w:rsidR="00C7473D" w:rsidRPr="003B4180">
              <w:rPr>
                <w:rFonts w:ascii="UD デジタル 教科書体 NP-R" w:eastAsia="UD デジタル 教科書体 NP-R" w:hint="eastAsia"/>
              </w:rPr>
              <w:t>ESD</w:t>
            </w:r>
            <w:r w:rsidR="001A691E" w:rsidRPr="003B4180">
              <w:rPr>
                <w:rFonts w:ascii="UD デジタル 教科書体 NP-R" w:eastAsia="UD デジタル 教科書体 NP-R" w:hint="eastAsia"/>
              </w:rPr>
              <w:t>の視点に立った学習指導</w:t>
            </w:r>
            <w:r w:rsidR="000E24BF" w:rsidRPr="003B4180">
              <w:rPr>
                <w:rFonts w:ascii="UD デジタル 教科書体 NP-R" w:eastAsia="UD デジタル 教科書体 NP-R" w:hint="eastAsia"/>
              </w:rPr>
              <w:t>や学校行事</w:t>
            </w:r>
            <w:r w:rsidR="00CE6019" w:rsidRPr="003B4180">
              <w:rPr>
                <w:rFonts w:ascii="UD デジタル 教科書体 NP-R" w:eastAsia="UD デジタル 教科書体 NP-R" w:hint="eastAsia"/>
              </w:rPr>
              <w:t>の計画</w:t>
            </w:r>
          </w:p>
          <w:p w14:paraId="6E499070" w14:textId="5FF9AE00" w:rsidR="006F2A34" w:rsidRPr="003B4180" w:rsidRDefault="006F2A34" w:rsidP="00C7473D">
            <w:pPr>
              <w:spacing w:line="280" w:lineRule="exact"/>
              <w:rPr>
                <w:rFonts w:ascii="UD デジタル 教科書体 NP-R" w:eastAsia="UD デジタル 教科書体 NP-R"/>
              </w:rPr>
            </w:pPr>
            <w:r w:rsidRPr="003B4180">
              <w:rPr>
                <w:rFonts w:ascii="UD デジタル 教科書体 NP-R" w:eastAsia="UD デジタル 教科書体 NP-R"/>
              </w:rPr>
              <w:t>(2)</w:t>
            </w:r>
            <w:r w:rsidR="00C7473D" w:rsidRPr="003B4180">
              <w:rPr>
                <w:rFonts w:ascii="UD デジタル 教科書体 NP-R" w:eastAsia="UD デジタル 教科書体 NP-R"/>
              </w:rPr>
              <w:t xml:space="preserve"> </w:t>
            </w:r>
            <w:r w:rsidR="00E627EE" w:rsidRPr="003B4180">
              <w:rPr>
                <w:rFonts w:ascii="UD デジタル 教科書体 NP-R" w:eastAsia="UD デジタル 教科書体 NP-R" w:hint="eastAsia"/>
              </w:rPr>
              <w:t>テストに向けた計画的な学習</w:t>
            </w:r>
            <w:r w:rsidR="00131B31" w:rsidRPr="003B4180">
              <w:rPr>
                <w:rFonts w:ascii="UD デジタル 教科書体 NP-R" w:eastAsia="UD デジタル 教科書体 NP-R" w:hint="eastAsia"/>
              </w:rPr>
              <w:t>指導</w:t>
            </w:r>
          </w:p>
          <w:p w14:paraId="1737038A" w14:textId="77777777" w:rsidR="006F2A34" w:rsidRPr="003B4180" w:rsidRDefault="006F2A34" w:rsidP="00C7473D">
            <w:pPr>
              <w:spacing w:line="280" w:lineRule="exact"/>
              <w:ind w:left="420" w:hangingChars="200" w:hanging="420"/>
              <w:rPr>
                <w:rFonts w:ascii="UD デジタル 教科書体 NP-R" w:eastAsia="UD デジタル 教科書体 NP-R"/>
              </w:rPr>
            </w:pPr>
            <w:r w:rsidRPr="003B4180">
              <w:rPr>
                <w:rFonts w:ascii="UD デジタル 教科書体 NP-R" w:eastAsia="UD デジタル 教科書体 NP-R"/>
              </w:rPr>
              <w:t>(3) 個別最適な学習と協働的な学習の融合を図るＩＣＴ機器の活用</w:t>
            </w:r>
          </w:p>
          <w:p w14:paraId="21E26842" w14:textId="0487D3BE" w:rsidR="004861CD" w:rsidRPr="003B4180" w:rsidRDefault="006F2A34" w:rsidP="00C7473D">
            <w:pPr>
              <w:spacing w:after="240" w:line="280" w:lineRule="exact"/>
              <w:ind w:left="420" w:hangingChars="200" w:hanging="420"/>
              <w:rPr>
                <w:rFonts w:ascii="UD デジタル 教科書体 NP-R" w:eastAsia="UD デジタル 教科書体 NP-R"/>
                <w:bdr w:val="single" w:sz="4" w:space="0" w:color="auto"/>
              </w:rPr>
            </w:pPr>
            <w:r w:rsidRPr="003B4180">
              <w:rPr>
                <w:rFonts w:ascii="UD デジタル 教科書体 NP-R" w:eastAsia="UD デジタル 教科書体 NP-R"/>
              </w:rPr>
              <w:t xml:space="preserve">(4) </w:t>
            </w:r>
            <w:r w:rsidR="00E627EE" w:rsidRPr="003B4180">
              <w:rPr>
                <w:rFonts w:ascii="UD デジタル 教科書体 NP-R" w:eastAsia="UD デジタル 教科書体 NP-R" w:hint="eastAsia"/>
              </w:rPr>
              <w:t>家庭と連携した効果的な</w:t>
            </w:r>
            <w:r w:rsidRPr="003B4180">
              <w:rPr>
                <w:rFonts w:ascii="UD デジタル 教科書体 NP-R" w:eastAsia="UD デジタル 教科書体 NP-R"/>
              </w:rPr>
              <w:t>家庭</w:t>
            </w:r>
            <w:r w:rsidR="00E627EE" w:rsidRPr="003B4180">
              <w:rPr>
                <w:rFonts w:ascii="UD デジタル 教科書体 NP-R" w:eastAsia="UD デジタル 教科書体 NP-R" w:hint="eastAsia"/>
              </w:rPr>
              <w:t>学習の推進</w:t>
            </w:r>
          </w:p>
        </w:tc>
        <w:tc>
          <w:tcPr>
            <w:tcW w:w="3827" w:type="dxa"/>
          </w:tcPr>
          <w:p w14:paraId="654A8ADB" w14:textId="30F72B52" w:rsidR="00E627EE" w:rsidRPr="003B4180" w:rsidRDefault="006F2A34" w:rsidP="00C7473D">
            <w:pPr>
              <w:spacing w:line="280" w:lineRule="exact"/>
              <w:rPr>
                <w:rFonts w:ascii="UD デジタル 教科書体 NP-R" w:eastAsia="UD デジタル 教科書体 NP-R"/>
              </w:rPr>
            </w:pPr>
            <w:r w:rsidRPr="003B4180">
              <w:rPr>
                <w:rFonts w:ascii="UD デジタル 教科書体 NP-R" w:eastAsia="UD デジタル 教科書体 NP-R" w:hint="eastAsia"/>
              </w:rPr>
              <w:t>(</w:t>
            </w:r>
            <w:r w:rsidRPr="003B4180">
              <w:rPr>
                <w:rFonts w:ascii="UD デジタル 教科書体 NP-R" w:eastAsia="UD デジタル 教科書体 NP-R"/>
              </w:rPr>
              <w:t xml:space="preserve">1) </w:t>
            </w:r>
            <w:r w:rsidR="00131B31" w:rsidRPr="003B4180">
              <w:rPr>
                <w:rFonts w:ascii="UD デジタル 教科書体 NP-R" w:eastAsia="UD デジタル 教科書体 NP-R" w:hint="eastAsia"/>
              </w:rPr>
              <w:t>複数</w:t>
            </w:r>
            <w:r w:rsidR="003577E0" w:rsidRPr="003B4180">
              <w:rPr>
                <w:rFonts w:ascii="UD デジタル 教科書体 NP-R" w:eastAsia="UD デジタル 教科書体 NP-R" w:hint="eastAsia"/>
              </w:rPr>
              <w:t>指導</w:t>
            </w:r>
            <w:r w:rsidR="00131B31" w:rsidRPr="003B4180">
              <w:rPr>
                <w:rFonts w:ascii="UD デジタル 教科書体 NP-R" w:eastAsia="UD デジタル 教科書体 NP-R" w:hint="eastAsia"/>
              </w:rPr>
              <w:t>体制での</w:t>
            </w:r>
            <w:r w:rsidRPr="003B4180">
              <w:rPr>
                <w:rFonts w:ascii="UD デジタル 教科書体 NP-R" w:eastAsia="UD デジタル 教科書体 NP-R"/>
              </w:rPr>
              <w:t>心の教育</w:t>
            </w:r>
            <w:r w:rsidR="00131B31" w:rsidRPr="003B4180">
              <w:rPr>
                <w:rFonts w:ascii="UD デジタル 教科書体 NP-R" w:eastAsia="UD デジタル 教科書体 NP-R" w:hint="eastAsia"/>
              </w:rPr>
              <w:t>の</w:t>
            </w:r>
            <w:r w:rsidR="00E627EE" w:rsidRPr="003B4180">
              <w:rPr>
                <w:rFonts w:ascii="UD デジタル 教科書体 NP-R" w:eastAsia="UD デジタル 教科書体 NP-R" w:hint="eastAsia"/>
              </w:rPr>
              <w:t>実施</w:t>
            </w:r>
          </w:p>
          <w:p w14:paraId="60C9000B" w14:textId="36B68C6B" w:rsidR="006F2A34" w:rsidRPr="003B4180" w:rsidRDefault="006F2A34" w:rsidP="00C7473D">
            <w:pPr>
              <w:spacing w:line="280" w:lineRule="exact"/>
              <w:ind w:left="315" w:hangingChars="150" w:hanging="315"/>
              <w:rPr>
                <w:rFonts w:ascii="UD デジタル 教科書体 NP-R" w:eastAsia="UD デジタル 教科書体 NP-R"/>
              </w:rPr>
            </w:pPr>
            <w:r w:rsidRPr="003B4180">
              <w:rPr>
                <w:rFonts w:ascii="UD デジタル 教科書体 NP-R" w:eastAsia="UD デジタル 教科書体 NP-R"/>
              </w:rPr>
              <w:t xml:space="preserve">(2) </w:t>
            </w:r>
            <w:r w:rsidR="00643E12" w:rsidRPr="003B4180">
              <w:rPr>
                <w:rFonts w:ascii="UD デジタル 教科書体 NP-R" w:eastAsia="UD デジタル 教科書体 NP-R" w:hint="eastAsia"/>
              </w:rPr>
              <w:t>S</w:t>
            </w:r>
            <w:r w:rsidR="00131B31" w:rsidRPr="003B4180">
              <w:rPr>
                <w:rFonts w:ascii="UD デジタル 教科書体 NP-R" w:eastAsia="UD デジタル 教科書体 NP-R" w:hint="eastAsia"/>
              </w:rPr>
              <w:t>T</w:t>
            </w:r>
            <w:r w:rsidR="00643E12" w:rsidRPr="003B4180">
              <w:rPr>
                <w:rFonts w:ascii="UD デジタル 教科書体 NP-R" w:eastAsia="UD デジタル 教科書体 NP-R"/>
              </w:rPr>
              <w:t>(</w:t>
            </w:r>
            <w:r w:rsidR="00131B31" w:rsidRPr="003B4180">
              <w:rPr>
                <w:rFonts w:ascii="UD デジタル 教科書体 NP-R" w:eastAsia="UD デジタル 教科書体 NP-R" w:hint="eastAsia"/>
              </w:rPr>
              <w:t>ソーシャルスキルトレーニング</w:t>
            </w:r>
            <w:r w:rsidR="00643E12" w:rsidRPr="003B4180">
              <w:rPr>
                <w:rFonts w:ascii="UD デジタル 教科書体 NP-R" w:eastAsia="UD デジタル 教科書体 NP-R"/>
              </w:rPr>
              <w:t>)</w:t>
            </w:r>
            <w:r w:rsidR="00E627EE" w:rsidRPr="003B4180">
              <w:rPr>
                <w:rFonts w:ascii="UD デジタル 教科書体 NP-R" w:eastAsia="UD デジタル 教科書体 NP-R" w:hint="eastAsia"/>
              </w:rPr>
              <w:t>による社会性・協調性の育成</w:t>
            </w:r>
          </w:p>
          <w:p w14:paraId="1A138589" w14:textId="7C58CAEE" w:rsidR="006F2A34" w:rsidRPr="003B4180" w:rsidRDefault="006F2A34" w:rsidP="00C7473D">
            <w:pPr>
              <w:spacing w:line="280" w:lineRule="exact"/>
              <w:ind w:left="420" w:hangingChars="200" w:hanging="420"/>
              <w:rPr>
                <w:rFonts w:ascii="UD デジタル 教科書体 NP-R" w:eastAsia="UD デジタル 教科書体 NP-R"/>
              </w:rPr>
            </w:pPr>
            <w:r w:rsidRPr="003B4180">
              <w:rPr>
                <w:rFonts w:ascii="UD デジタル 教科書体 NP-R" w:eastAsia="UD デジタル 教科書体 NP-R"/>
              </w:rPr>
              <w:t>(3) 地域との連携を図ったボランティア活動や花づくりの充実</w:t>
            </w:r>
          </w:p>
          <w:p w14:paraId="05C67B41" w14:textId="2811725D" w:rsidR="004861CD" w:rsidRPr="003B4180" w:rsidRDefault="006F2A34" w:rsidP="00C7473D">
            <w:pPr>
              <w:spacing w:line="280" w:lineRule="exact"/>
              <w:ind w:left="420" w:hangingChars="200" w:hanging="420"/>
              <w:rPr>
                <w:rFonts w:ascii="UD デジタル 教科書体 NP-R" w:eastAsia="UD デジタル 教科書体 NP-R"/>
                <w:bdr w:val="single" w:sz="4" w:space="0" w:color="auto"/>
              </w:rPr>
            </w:pPr>
            <w:r w:rsidRPr="003B4180">
              <w:rPr>
                <w:rFonts w:ascii="UD デジタル 教科書体 NP-R" w:eastAsia="UD デジタル 教科書体 NP-R"/>
              </w:rPr>
              <w:t xml:space="preserve">(4) </w:t>
            </w:r>
            <w:r w:rsidR="00E627EE" w:rsidRPr="003B4180">
              <w:rPr>
                <w:rFonts w:ascii="UD デジタル 教科書体 NP-R" w:eastAsia="UD デジタル 教科書体 NP-R" w:hint="eastAsia"/>
              </w:rPr>
              <w:t>主体的な</w:t>
            </w:r>
            <w:r w:rsidR="001510E4" w:rsidRPr="003B4180">
              <w:rPr>
                <w:rFonts w:ascii="UD デジタル 教科書体 NP-R" w:eastAsia="UD デジタル 教科書体 NP-R" w:hint="eastAsia"/>
              </w:rPr>
              <w:t>生徒会活動</w:t>
            </w:r>
            <w:r w:rsidR="00E627EE" w:rsidRPr="003B4180">
              <w:rPr>
                <w:rFonts w:ascii="UD デジタル 教科書体 NP-R" w:eastAsia="UD デジタル 教科書体 NP-R" w:hint="eastAsia"/>
              </w:rPr>
              <w:t>（</w:t>
            </w:r>
            <w:r w:rsidRPr="003B4180">
              <w:rPr>
                <w:rFonts w:ascii="UD デジタル 教科書体 NP-R" w:eastAsia="UD デジタル 教科書体 NP-R"/>
              </w:rPr>
              <w:t>自立と自律、ＳＤＧｓ</w:t>
            </w:r>
            <w:r w:rsidR="001510E4" w:rsidRPr="003B4180">
              <w:rPr>
                <w:rFonts w:ascii="UD デジタル 教科書体 NP-R" w:eastAsia="UD デジタル 教科書体 NP-R" w:hint="eastAsia"/>
              </w:rPr>
              <w:t>の達成に向けた取組</w:t>
            </w:r>
            <w:r w:rsidR="00E627EE" w:rsidRPr="003B4180">
              <w:rPr>
                <w:rFonts w:ascii="UD デジタル 教科書体 NP-R" w:eastAsia="UD デジタル 教科書体 NP-R" w:hint="eastAsia"/>
              </w:rPr>
              <w:t>等）</w:t>
            </w:r>
          </w:p>
        </w:tc>
        <w:tc>
          <w:tcPr>
            <w:tcW w:w="3792" w:type="dxa"/>
          </w:tcPr>
          <w:p w14:paraId="2DE4B2A4" w14:textId="0419E2F6" w:rsidR="006F2A34" w:rsidRPr="006F2A34" w:rsidRDefault="006F2A34" w:rsidP="00C7473D">
            <w:pPr>
              <w:spacing w:line="280" w:lineRule="exact"/>
              <w:ind w:left="210" w:hangingChars="100" w:hanging="210"/>
              <w:rPr>
                <w:rFonts w:ascii="UD デジタル 教科書体 NP-R" w:eastAsia="UD デジタル 教科書体 NP-R"/>
              </w:rPr>
            </w:pPr>
            <w:r>
              <w:rPr>
                <w:rFonts w:ascii="UD デジタル 教科書体 NP-R" w:eastAsia="UD デジタル 教科書体 NP-R" w:hint="eastAsia"/>
              </w:rPr>
              <w:t>(</w:t>
            </w:r>
            <w:r>
              <w:rPr>
                <w:rFonts w:ascii="UD デジタル 教科書体 NP-R" w:eastAsia="UD デジタル 教科書体 NP-R"/>
              </w:rPr>
              <w:t>1)</w:t>
            </w:r>
            <w:r w:rsidR="00E627EE">
              <w:rPr>
                <w:rFonts w:ascii="UD デジタル 教科書体 NP-R" w:eastAsia="UD デジタル 教科書体 NP-R"/>
              </w:rPr>
              <w:t xml:space="preserve"> </w:t>
            </w:r>
            <w:r w:rsidR="00E627EE">
              <w:rPr>
                <w:rFonts w:ascii="UD デジタル 教科書体 NP-R" w:eastAsia="UD デジタル 教科書体 NP-R" w:hint="eastAsia"/>
              </w:rPr>
              <w:t>新体力結果に基づく</w:t>
            </w:r>
            <w:r>
              <w:rPr>
                <w:rFonts w:ascii="UD デジタル 教科書体 NP-R" w:eastAsia="UD デジタル 教科書体 NP-R" w:hint="eastAsia"/>
              </w:rPr>
              <w:t>個別の</w:t>
            </w:r>
            <w:r w:rsidRPr="006F2A34">
              <w:rPr>
                <w:rFonts w:ascii="UD デジタル 教科書体 NP-R" w:eastAsia="UD デジタル 教科書体 NP-R"/>
              </w:rPr>
              <w:t>体力水準</w:t>
            </w:r>
            <w:r w:rsidRPr="006F2A34">
              <w:rPr>
                <w:rFonts w:ascii="UD デジタル 教科書体 NP-R" w:eastAsia="UD デジタル 教科書体 NP-R" w:hint="eastAsia"/>
              </w:rPr>
              <w:t>の向上</w:t>
            </w:r>
          </w:p>
          <w:p w14:paraId="39A60FA0" w14:textId="77777777" w:rsidR="006F2A34" w:rsidRPr="006F2A34" w:rsidRDefault="006F2A34" w:rsidP="00C7473D">
            <w:pPr>
              <w:spacing w:line="280" w:lineRule="exact"/>
              <w:ind w:left="210" w:hangingChars="100" w:hanging="210"/>
              <w:rPr>
                <w:rFonts w:ascii="UD デジタル 教科書体 NP-R" w:eastAsia="UD デジタル 教科書体 NP-R"/>
              </w:rPr>
            </w:pPr>
            <w:r w:rsidRPr="006F2A34">
              <w:rPr>
                <w:rFonts w:ascii="UD デジタル 教科書体 NP-R" w:eastAsia="UD デジタル 教科書体 NP-R"/>
              </w:rPr>
              <w:t xml:space="preserve">(2) 虫歯治療率７５％以上、給食残食・朝食欠食ゼロと適正体重の維持 </w:t>
            </w:r>
          </w:p>
          <w:p w14:paraId="32B242FE" w14:textId="10EFBF77" w:rsidR="006F2A34" w:rsidRPr="006F2A34" w:rsidRDefault="006F2A34" w:rsidP="00C7473D">
            <w:pPr>
              <w:spacing w:line="280" w:lineRule="exact"/>
              <w:ind w:left="210" w:hangingChars="100" w:hanging="210"/>
              <w:rPr>
                <w:rFonts w:ascii="UD デジタル 教科書体 NP-R" w:eastAsia="UD デジタル 教科書体 NP-R"/>
              </w:rPr>
            </w:pPr>
            <w:r w:rsidRPr="006F2A34">
              <w:rPr>
                <w:rFonts w:ascii="UD デジタル 教科書体 NP-R" w:eastAsia="UD デジタル 教科書体 NP-R"/>
              </w:rPr>
              <w:t>(3) 立腰</w:t>
            </w:r>
            <w:r w:rsidR="00E627EE">
              <w:rPr>
                <w:rFonts w:ascii="UD デジタル 教科書体 NP-R" w:eastAsia="UD デジタル 教科書体 NP-R" w:hint="eastAsia"/>
              </w:rPr>
              <w:t>での</w:t>
            </w:r>
            <w:r w:rsidRPr="006F2A34">
              <w:rPr>
                <w:rFonts w:ascii="UD デジタル 教科書体 NP-R" w:eastAsia="UD デジタル 教科書体 NP-R"/>
              </w:rPr>
              <w:t>精神バランス感覚向上</w:t>
            </w:r>
          </w:p>
          <w:p w14:paraId="146DBDD1" w14:textId="77777777" w:rsidR="004861CD" w:rsidRDefault="006F2A34" w:rsidP="00C7473D">
            <w:pPr>
              <w:spacing w:line="280" w:lineRule="exact"/>
              <w:rPr>
                <w:rFonts w:ascii="UD デジタル 教科書体 NP-R" w:eastAsia="UD デジタル 教科書体 NP-R"/>
              </w:rPr>
            </w:pPr>
            <w:r w:rsidRPr="006F2A34">
              <w:rPr>
                <w:rFonts w:ascii="UD デジタル 教科書体 NP-R" w:eastAsia="UD デジタル 教科書体 NP-R"/>
              </w:rPr>
              <w:t xml:space="preserve">(4) </w:t>
            </w:r>
            <w:r w:rsidR="00E627EE">
              <w:rPr>
                <w:rFonts w:ascii="UD デジタル 教科書体 NP-R" w:eastAsia="UD デジタル 教科書体 NP-R" w:hint="eastAsia"/>
              </w:rPr>
              <w:t>いじめのない</w:t>
            </w:r>
            <w:r w:rsidRPr="006F2A34">
              <w:rPr>
                <w:rFonts w:ascii="UD デジタル 教科書体 NP-R" w:eastAsia="UD デジタル 教科書体 NP-R"/>
              </w:rPr>
              <w:t>仲間づくりの推進</w:t>
            </w:r>
          </w:p>
          <w:p w14:paraId="2A7326D6" w14:textId="2441F797" w:rsidR="003B4180" w:rsidRDefault="003B4180" w:rsidP="00C7473D">
            <w:pPr>
              <w:spacing w:line="280" w:lineRule="exact"/>
              <w:rPr>
                <w:rFonts w:ascii="UD デジタル 教科書体 NP-R" w:eastAsia="UD デジタル 教科書体 NP-R" w:hint="eastAsia"/>
                <w:bdr w:val="single" w:sz="4" w:space="0" w:color="auto"/>
              </w:rPr>
            </w:pPr>
            <w:r w:rsidRPr="003B4180">
              <w:rPr>
                <w:rFonts w:ascii="UD デジタル 教科書体 NP-R" w:eastAsia="UD デジタル 教科書体 NP-R" w:hint="eastAsia"/>
              </w:rPr>
              <w:t>（</w:t>
            </w:r>
            <w:r>
              <w:rPr>
                <w:rFonts w:ascii="UD デジタル 教科書体 NP-R" w:eastAsia="UD デジタル 教科書体 NP-R" w:hint="eastAsia"/>
              </w:rPr>
              <w:t>みんなで遊ぶ日・縦割り花壇活動等</w:t>
            </w:r>
            <w:r w:rsidRPr="003B4180">
              <w:rPr>
                <w:rFonts w:ascii="UD デジタル 教科書体 NP-R" w:eastAsia="UD デジタル 教科書体 NP-R" w:hint="eastAsia"/>
              </w:rPr>
              <w:t>）</w:t>
            </w:r>
          </w:p>
        </w:tc>
        <w:tc>
          <w:tcPr>
            <w:tcW w:w="3663" w:type="dxa"/>
          </w:tcPr>
          <w:p w14:paraId="60298B5C" w14:textId="7CEBA2BA" w:rsidR="006F2A34" w:rsidRPr="006F2A34" w:rsidRDefault="001A691E" w:rsidP="00C7473D">
            <w:pPr>
              <w:spacing w:line="280" w:lineRule="exact"/>
              <w:rPr>
                <w:rFonts w:ascii="UD デジタル 教科書体 NP-R" w:eastAsia="UD デジタル 教科書体 NP-R"/>
              </w:rPr>
            </w:pPr>
            <w:r>
              <w:rPr>
                <w:rFonts w:ascii="UD デジタル 教科書体 NP-R" w:eastAsia="UD デジタル 教科書体 NP-R"/>
              </w:rPr>
              <w:t>(1</w:t>
            </w:r>
            <w:r w:rsidR="006F2A34" w:rsidRPr="006F2A34">
              <w:rPr>
                <w:rFonts w:ascii="UD デジタル 教科書体 NP-R" w:eastAsia="UD デジタル 教科書体 NP-R"/>
              </w:rPr>
              <w:t xml:space="preserve">) </w:t>
            </w:r>
            <w:r w:rsidR="00E627EE">
              <w:rPr>
                <w:rFonts w:ascii="UD デジタル 教科書体 NP-R" w:eastAsia="UD デジタル 教科書体 NP-R" w:hint="eastAsia"/>
              </w:rPr>
              <w:t>命を大切にする</w:t>
            </w:r>
            <w:r w:rsidR="006F2A34" w:rsidRPr="006F2A34">
              <w:rPr>
                <w:rFonts w:ascii="UD デジタル 教科書体 NP-R" w:eastAsia="UD デジタル 教科書体 NP-R"/>
              </w:rPr>
              <w:t>安全</w:t>
            </w:r>
            <w:r w:rsidR="00E627EE">
              <w:rPr>
                <w:rFonts w:ascii="UD デジタル 教科書体 NP-R" w:eastAsia="UD デジタル 教科書体 NP-R" w:hint="eastAsia"/>
              </w:rPr>
              <w:t>教育</w:t>
            </w:r>
            <w:r w:rsidR="006F2A34" w:rsidRPr="006F2A34">
              <w:rPr>
                <w:rFonts w:ascii="UD デジタル 教科書体 NP-R" w:eastAsia="UD デジタル 教科書体 NP-R"/>
              </w:rPr>
              <w:t>の</w:t>
            </w:r>
            <w:r w:rsidR="00E627EE">
              <w:rPr>
                <w:rFonts w:ascii="UD デジタル 教科書体 NP-R" w:eastAsia="UD デジタル 教科書体 NP-R" w:hint="eastAsia"/>
              </w:rPr>
              <w:t>充実</w:t>
            </w:r>
          </w:p>
          <w:p w14:paraId="34D43080" w14:textId="08F9FC67" w:rsidR="006F2A34" w:rsidRPr="006F2A34" w:rsidRDefault="006F2A34" w:rsidP="00C7473D">
            <w:pPr>
              <w:spacing w:line="280" w:lineRule="exact"/>
              <w:rPr>
                <w:rFonts w:ascii="UD デジタル 教科書体 NP-R" w:eastAsia="UD デジタル 教科書体 NP-R"/>
              </w:rPr>
            </w:pPr>
            <w:r w:rsidRPr="006F2A34">
              <w:rPr>
                <w:rFonts w:ascii="UD デジタル 教科書体 NP-R" w:eastAsia="UD デジタル 教科書体 NP-R"/>
              </w:rPr>
              <w:t>(2) 弁当の日の充実と食育の推進</w:t>
            </w:r>
          </w:p>
          <w:p w14:paraId="4B555D70" w14:textId="0E9CB487" w:rsidR="006F2A34" w:rsidRPr="006F2A34" w:rsidRDefault="006F2A34" w:rsidP="00C7473D">
            <w:pPr>
              <w:spacing w:line="280" w:lineRule="exact"/>
              <w:ind w:left="210" w:hangingChars="100" w:hanging="210"/>
              <w:rPr>
                <w:rFonts w:ascii="UD デジタル 教科書体 NP-R" w:eastAsia="UD デジタル 教科書体 NP-R"/>
              </w:rPr>
            </w:pPr>
            <w:r w:rsidRPr="006F2A34">
              <w:rPr>
                <w:rFonts w:ascii="UD デジタル 教科書体 NP-R" w:eastAsia="UD デジタル 教科書体 NP-R"/>
              </w:rPr>
              <w:t>(3) 田植え・稲刈り体験による「食」への感謝の気持ちの育成</w:t>
            </w:r>
          </w:p>
          <w:p w14:paraId="1EA59864" w14:textId="38834BD9" w:rsidR="004861CD" w:rsidRDefault="006F2A34" w:rsidP="00C7473D">
            <w:pPr>
              <w:spacing w:after="240" w:line="280" w:lineRule="exact"/>
              <w:ind w:left="210" w:hangingChars="100" w:hanging="210"/>
              <w:rPr>
                <w:rFonts w:ascii="UD デジタル 教科書体 NP-R" w:eastAsia="UD デジタル 教科書体 NP-R"/>
                <w:bdr w:val="single" w:sz="4" w:space="0" w:color="auto"/>
              </w:rPr>
            </w:pPr>
            <w:r w:rsidRPr="006F2A34">
              <w:rPr>
                <w:rFonts w:ascii="UD デジタル 教科書体 NP-R" w:eastAsia="UD デジタル 教科書体 NP-R"/>
              </w:rPr>
              <w:t xml:space="preserve">(4) </w:t>
            </w:r>
            <w:r w:rsidR="00E627EE">
              <w:rPr>
                <w:rFonts w:ascii="UD デジタル 教科書体 NP-R" w:eastAsia="UD デジタル 教科書体 NP-R" w:hint="eastAsia"/>
              </w:rPr>
              <w:t>自分の命を守る力を育成する</w:t>
            </w:r>
            <w:r w:rsidRPr="006F2A34">
              <w:rPr>
                <w:rFonts w:ascii="UD デジタル 教科書体 NP-R" w:eastAsia="UD デジタル 教科書体 NP-R"/>
              </w:rPr>
              <w:t>防災教育の充実</w:t>
            </w:r>
          </w:p>
        </w:tc>
      </w:tr>
    </w:tbl>
    <w:p w14:paraId="1F347B08" w14:textId="77777777" w:rsidR="001A691E" w:rsidRDefault="001A691E" w:rsidP="00C7473D">
      <w:pPr>
        <w:spacing w:line="280" w:lineRule="exact"/>
        <w:rPr>
          <w:rFonts w:ascii="UD デジタル 教科書体 NP-R" w:eastAsia="UD デジタル 教科書体 NP-R"/>
        </w:rPr>
      </w:pPr>
    </w:p>
    <w:p w14:paraId="2736EC1A" w14:textId="36DBCC86" w:rsidR="001A691E" w:rsidRDefault="001A691E" w:rsidP="00C7473D">
      <w:pPr>
        <w:spacing w:line="280" w:lineRule="exact"/>
        <w:ind w:firstLineChars="1900" w:firstLine="3990"/>
        <w:rPr>
          <w:rFonts w:ascii="UD デジタル 教科書体 NP-R" w:eastAsia="UD デジタル 教科書体 NP-R"/>
          <w:bdr w:val="single" w:sz="4" w:space="0" w:color="auto"/>
        </w:rPr>
      </w:pPr>
      <w:r w:rsidRPr="001A691E">
        <w:rPr>
          <w:rFonts w:ascii="UD デジタル 教科書体 NP-R" w:eastAsia="UD デジタル 教科書体 NP-R" w:hint="eastAsia"/>
          <w:bdr w:val="single" w:sz="4" w:space="0" w:color="auto"/>
        </w:rPr>
        <w:t>令和６年度　循環型社会を実現する環境教育推進事業に関する取組</w:t>
      </w:r>
    </w:p>
    <w:p w14:paraId="461D97A6" w14:textId="76BF16F9" w:rsidR="001A691E" w:rsidRDefault="001A691E" w:rsidP="00C7473D">
      <w:pPr>
        <w:spacing w:line="280" w:lineRule="exact"/>
        <w:rPr>
          <w:rFonts w:ascii="UD デジタル 教科書体 NP-R" w:eastAsia="UD デジタル 教科書体 NP-R"/>
        </w:rPr>
      </w:pPr>
      <w:r>
        <w:rPr>
          <w:rFonts w:ascii="UD デジタル 教科書体 NP-R" w:eastAsia="UD デジタル 教科書体 NP-R" w:hint="eastAsia"/>
          <w:bdr w:val="single" w:sz="4" w:space="0" w:color="auto"/>
        </w:rPr>
        <w:t>基本構想</w:t>
      </w:r>
      <w:r w:rsidRPr="001A691E">
        <w:rPr>
          <w:rFonts w:ascii="UD デジタル 教科書体 NP-R" w:eastAsia="UD デジタル 教科書体 NP-R" w:hint="eastAsia"/>
        </w:rPr>
        <w:t xml:space="preserve">　</w:t>
      </w:r>
      <w:r>
        <w:rPr>
          <w:rFonts w:ascii="UD デジタル 教科書体 NP-R" w:eastAsia="UD デジタル 教科書体 NP-R" w:hint="eastAsia"/>
        </w:rPr>
        <w:t>ESD（Education for Sustainable Development</w:t>
      </w:r>
      <w:r w:rsidR="008C6906">
        <w:rPr>
          <w:rFonts w:ascii="UD デジタル 教科書体 NP-R" w:eastAsia="UD デジタル 教科書体 NP-R" w:hint="eastAsia"/>
        </w:rPr>
        <w:t>：持続可能な開発のための教育</w:t>
      </w:r>
      <w:r>
        <w:rPr>
          <w:rFonts w:ascii="UD デジタル 教科書体 NP-R" w:eastAsia="UD デジタル 教科書体 NP-R" w:hint="eastAsia"/>
        </w:rPr>
        <w:t>）</w:t>
      </w:r>
      <w:r w:rsidR="008C6906">
        <w:rPr>
          <w:rFonts w:ascii="UD デジタル 教科書体 NP-R" w:eastAsia="UD デジタル 教科書体 NP-R" w:hint="eastAsia"/>
        </w:rPr>
        <w:t>の視点に立った教育活動の実践</w:t>
      </w:r>
      <w:r w:rsidR="0032045E">
        <w:rPr>
          <w:rFonts w:ascii="UD デジタル 教科書体 NP-R" w:eastAsia="UD デジタル 教科書体 NP-R" w:hint="eastAsia"/>
        </w:rPr>
        <w:t>（７つの能力・態度の育成）</w:t>
      </w:r>
    </w:p>
    <w:p w14:paraId="57277339" w14:textId="5906D119" w:rsidR="008C6906" w:rsidRPr="00310755" w:rsidRDefault="00331788" w:rsidP="00C7473D">
      <w:pPr>
        <w:spacing w:line="280" w:lineRule="exact"/>
        <w:rPr>
          <w:rFonts w:ascii="UD デジタル 教科書体 NP-R" w:eastAsia="UD デジタル 教科書体 NP-R"/>
        </w:rPr>
      </w:pPr>
      <w:r w:rsidRPr="00310755">
        <w:rPr>
          <w:rFonts w:ascii="UD デジタル 教科書体 NP-R" w:eastAsia="UD デジタル 教科書体 NP-R" w:hint="eastAsia"/>
        </w:rPr>
        <w:t xml:space="preserve">　　　　　</w:t>
      </w:r>
      <w:r w:rsidR="00310755" w:rsidRPr="00310755">
        <w:rPr>
          <w:rFonts w:ascii="UD デジタル 教科書体 NP-R" w:eastAsia="UD デジタル 教科書体 NP-R" w:hint="eastAsia"/>
        </w:rPr>
        <w:t>＊</w:t>
      </w:r>
      <w:r w:rsidR="00310755">
        <w:rPr>
          <w:rFonts w:ascii="UD デジタル 教科書体 NP-R" w:eastAsia="UD デジタル 教科書体 NP-R" w:hint="eastAsia"/>
        </w:rPr>
        <w:t>以下は、</w:t>
      </w:r>
      <w:r w:rsidR="00310755" w:rsidRPr="00310755">
        <w:rPr>
          <w:rFonts w:ascii="UD デジタル 教科書体 NP-R" w:eastAsia="UD デジタル 教科書体 NP-R" w:hint="eastAsia"/>
        </w:rPr>
        <w:t>ESDで培いたい６つの価値観</w:t>
      </w:r>
      <w:r w:rsidR="00310755">
        <w:rPr>
          <w:rFonts w:ascii="UD デジタル 教科書体 NP-R" w:eastAsia="UD デジタル 教科書体 NP-R" w:hint="eastAsia"/>
        </w:rPr>
        <w:t>（文部科学省「持続可能な開発のための教育（ESD）推進の手引」より）を基にした、紙屋中での取組</w:t>
      </w:r>
      <w:r w:rsidR="00131B31">
        <w:rPr>
          <w:rFonts w:ascii="UD デジタル 教科書体 NP-R" w:eastAsia="UD デジタル 教科書体 NP-R" w:hint="eastAsia"/>
        </w:rPr>
        <w:t>案</w:t>
      </w:r>
      <w:r w:rsidR="00310755">
        <w:rPr>
          <w:rFonts w:ascii="UD デジタル 教科書体 NP-R" w:eastAsia="UD デジタル 教科書体 NP-R" w:hint="eastAsia"/>
        </w:rPr>
        <w:t>です。</w:t>
      </w:r>
    </w:p>
    <w:tbl>
      <w:tblPr>
        <w:tblStyle w:val="aa"/>
        <w:tblW w:w="0" w:type="auto"/>
        <w:tblLook w:val="04A0" w:firstRow="1" w:lastRow="0" w:firstColumn="1" w:lastColumn="0" w:noHBand="0" w:noVBand="1"/>
      </w:tblPr>
      <w:tblGrid>
        <w:gridCol w:w="2564"/>
        <w:gridCol w:w="2564"/>
        <w:gridCol w:w="2565"/>
        <w:gridCol w:w="2565"/>
        <w:gridCol w:w="2565"/>
        <w:gridCol w:w="2565"/>
      </w:tblGrid>
      <w:tr w:rsidR="008C6906" w14:paraId="753DFDDD" w14:textId="77777777" w:rsidTr="008C6906">
        <w:tc>
          <w:tcPr>
            <w:tcW w:w="2564" w:type="dxa"/>
          </w:tcPr>
          <w:p w14:paraId="5F9636FE" w14:textId="3718C695" w:rsidR="008C6906" w:rsidRDefault="008C6906" w:rsidP="00C7473D">
            <w:pPr>
              <w:spacing w:line="280" w:lineRule="exact"/>
              <w:jc w:val="center"/>
              <w:rPr>
                <w:rFonts w:ascii="UD デジタル 教科書体 NP-R" w:eastAsia="UD デジタル 教科書体 NP-R"/>
              </w:rPr>
            </w:pPr>
            <w:r>
              <w:rPr>
                <w:rFonts w:ascii="UD デジタル 教科書体 NP-R" w:eastAsia="UD デジタル 教科書体 NP-R" w:hint="eastAsia"/>
              </w:rPr>
              <w:t>多様性を育む実践</w:t>
            </w:r>
          </w:p>
        </w:tc>
        <w:tc>
          <w:tcPr>
            <w:tcW w:w="2564" w:type="dxa"/>
          </w:tcPr>
          <w:p w14:paraId="20C88CE9" w14:textId="44058143" w:rsidR="008C6906" w:rsidRDefault="008C6906" w:rsidP="00C7473D">
            <w:pPr>
              <w:spacing w:line="280" w:lineRule="exact"/>
              <w:jc w:val="center"/>
              <w:rPr>
                <w:rFonts w:ascii="UD デジタル 教科書体 NP-R" w:eastAsia="UD デジタル 教科書体 NP-R"/>
              </w:rPr>
            </w:pPr>
            <w:r>
              <w:rPr>
                <w:rFonts w:ascii="UD デジタル 教科書体 NP-R" w:eastAsia="UD デジタル 教科書体 NP-R" w:hint="eastAsia"/>
              </w:rPr>
              <w:t>公平性を育む実践</w:t>
            </w:r>
          </w:p>
        </w:tc>
        <w:tc>
          <w:tcPr>
            <w:tcW w:w="2565" w:type="dxa"/>
          </w:tcPr>
          <w:p w14:paraId="48D289EE" w14:textId="7B43122F" w:rsidR="008C6906" w:rsidRDefault="008C6906" w:rsidP="00C7473D">
            <w:pPr>
              <w:spacing w:line="280" w:lineRule="exact"/>
              <w:jc w:val="center"/>
              <w:rPr>
                <w:rFonts w:ascii="UD デジタル 教科書体 NP-R" w:eastAsia="UD デジタル 教科書体 NP-R"/>
              </w:rPr>
            </w:pPr>
            <w:r>
              <w:rPr>
                <w:rFonts w:ascii="UD デジタル 教科書体 NP-R" w:eastAsia="UD デジタル 教科書体 NP-R" w:hint="eastAsia"/>
              </w:rPr>
              <w:t>相互性を育む実践</w:t>
            </w:r>
          </w:p>
        </w:tc>
        <w:tc>
          <w:tcPr>
            <w:tcW w:w="2565" w:type="dxa"/>
          </w:tcPr>
          <w:p w14:paraId="50024DA5" w14:textId="605A3880" w:rsidR="008C6906" w:rsidRDefault="008C6906" w:rsidP="00C7473D">
            <w:pPr>
              <w:spacing w:line="280" w:lineRule="exact"/>
              <w:jc w:val="center"/>
              <w:rPr>
                <w:rFonts w:ascii="UD デジタル 教科書体 NP-R" w:eastAsia="UD デジタル 教科書体 NP-R"/>
              </w:rPr>
            </w:pPr>
            <w:r>
              <w:rPr>
                <w:rFonts w:ascii="UD デジタル 教科書体 NP-R" w:eastAsia="UD デジタル 教科書体 NP-R" w:hint="eastAsia"/>
              </w:rPr>
              <w:t>連携性を育む実践</w:t>
            </w:r>
          </w:p>
        </w:tc>
        <w:tc>
          <w:tcPr>
            <w:tcW w:w="2565" w:type="dxa"/>
          </w:tcPr>
          <w:p w14:paraId="03699926" w14:textId="4FD86F3D" w:rsidR="008C6906" w:rsidRDefault="008C6906" w:rsidP="00C7473D">
            <w:pPr>
              <w:spacing w:line="280" w:lineRule="exact"/>
              <w:jc w:val="center"/>
              <w:rPr>
                <w:rFonts w:ascii="UD デジタル 教科書体 NP-R" w:eastAsia="UD デジタル 教科書体 NP-R"/>
              </w:rPr>
            </w:pPr>
            <w:r>
              <w:rPr>
                <w:rFonts w:ascii="UD デジタル 教科書体 NP-R" w:eastAsia="UD デジタル 教科書体 NP-R" w:hint="eastAsia"/>
              </w:rPr>
              <w:t>有限性を育む実践</w:t>
            </w:r>
          </w:p>
        </w:tc>
        <w:tc>
          <w:tcPr>
            <w:tcW w:w="2565" w:type="dxa"/>
          </w:tcPr>
          <w:p w14:paraId="0524F0FE" w14:textId="2C1D530A" w:rsidR="008C6906" w:rsidRDefault="008C6906" w:rsidP="00C7473D">
            <w:pPr>
              <w:spacing w:line="280" w:lineRule="exact"/>
              <w:jc w:val="center"/>
              <w:rPr>
                <w:rFonts w:ascii="UD デジタル 教科書体 NP-R" w:eastAsia="UD デジタル 教科書体 NP-R"/>
              </w:rPr>
            </w:pPr>
            <w:r>
              <w:rPr>
                <w:rFonts w:ascii="UD デジタル 教科書体 NP-R" w:eastAsia="UD デジタル 教科書体 NP-R" w:hint="eastAsia"/>
              </w:rPr>
              <w:t>責任性を育む実践</w:t>
            </w:r>
          </w:p>
        </w:tc>
      </w:tr>
      <w:tr w:rsidR="003B4180" w:rsidRPr="003B4180" w14:paraId="13E7DFAF" w14:textId="77777777" w:rsidTr="003B4180">
        <w:trPr>
          <w:trHeight w:val="843"/>
        </w:trPr>
        <w:tc>
          <w:tcPr>
            <w:tcW w:w="2564" w:type="dxa"/>
            <w:vAlign w:val="center"/>
          </w:tcPr>
          <w:p w14:paraId="58F03234" w14:textId="77777777" w:rsidR="00FC01B9" w:rsidRPr="003B4180" w:rsidRDefault="00C21474" w:rsidP="00C7473D">
            <w:pPr>
              <w:spacing w:line="280" w:lineRule="exact"/>
              <w:ind w:left="210" w:hangingChars="100" w:hanging="210"/>
              <w:rPr>
                <w:rFonts w:ascii="UD デジタル 教科書体 NP-R" w:eastAsia="UD デジタル 教科書体 NP-R"/>
              </w:rPr>
            </w:pPr>
            <w:r w:rsidRPr="003B4180">
              <w:rPr>
                <w:rFonts w:ascii="UD デジタル 教科書体 NP-R" w:eastAsia="UD デジタル 教科書体 NP-R" w:hint="eastAsia"/>
              </w:rPr>
              <w:t>・校則検討委員会</w:t>
            </w:r>
            <w:r w:rsidR="00FC01B9" w:rsidRPr="003B4180">
              <w:rPr>
                <w:rFonts w:ascii="UD デジタル 教科書体 NP-R" w:eastAsia="UD デジタル 教科書体 NP-R" w:hint="eastAsia"/>
              </w:rPr>
              <w:t>での多</w:t>
            </w:r>
          </w:p>
          <w:p w14:paraId="37DBFE83" w14:textId="2BFA67F2" w:rsidR="008C6906" w:rsidRPr="003B4180" w:rsidRDefault="00FC01B9" w:rsidP="00C7473D">
            <w:pPr>
              <w:spacing w:line="280" w:lineRule="exact"/>
              <w:ind w:left="210" w:hangingChars="100" w:hanging="210"/>
              <w:rPr>
                <w:rFonts w:ascii="UD デジタル 教科書体 NP-R" w:eastAsia="UD デジタル 教科書体 NP-R"/>
              </w:rPr>
            </w:pPr>
            <w:r w:rsidRPr="003B4180">
              <w:rPr>
                <w:rFonts w:ascii="UD デジタル 教科書体 NP-R" w:eastAsia="UD デジタル 教科書体 NP-R" w:hint="eastAsia"/>
              </w:rPr>
              <w:t>様性に応じた</w:t>
            </w:r>
            <w:r w:rsidR="00C21474" w:rsidRPr="003B4180">
              <w:rPr>
                <w:rFonts w:ascii="UD デジタル 教科書体 NP-R" w:eastAsia="UD デジタル 教科書体 NP-R" w:hint="eastAsia"/>
              </w:rPr>
              <w:t>校則</w:t>
            </w:r>
            <w:r w:rsidRPr="003B4180">
              <w:rPr>
                <w:rFonts w:ascii="UD デジタル 教科書体 NP-R" w:eastAsia="UD デジタル 教科書体 NP-R" w:hint="eastAsia"/>
              </w:rPr>
              <w:t>の</w:t>
            </w:r>
            <w:r w:rsidR="000E24BF" w:rsidRPr="003B4180">
              <w:rPr>
                <w:rFonts w:ascii="UD デジタル 教科書体 NP-R" w:eastAsia="UD デジタル 教科書体 NP-R" w:hint="eastAsia"/>
              </w:rPr>
              <w:t>改訂</w:t>
            </w:r>
          </w:p>
          <w:p w14:paraId="6640ECF6" w14:textId="5509A0CA" w:rsidR="006D082C" w:rsidRPr="003B4180" w:rsidRDefault="0032045E" w:rsidP="003B4180">
            <w:pPr>
              <w:spacing w:line="280" w:lineRule="exact"/>
              <w:ind w:left="210" w:hangingChars="100" w:hanging="210"/>
              <w:rPr>
                <w:rFonts w:ascii="UD デジタル 教科書体 NP-R" w:eastAsia="UD デジタル 教科書体 NP-R"/>
              </w:rPr>
            </w:pPr>
            <w:r w:rsidRPr="003B4180">
              <w:rPr>
                <w:rFonts w:ascii="UD デジタル 教科書体 NP-R" w:eastAsia="UD デジタル 教科書体 NP-R" w:hint="eastAsia"/>
              </w:rPr>
              <w:t>・台湾との国際交流活動</w:t>
            </w:r>
          </w:p>
        </w:tc>
        <w:tc>
          <w:tcPr>
            <w:tcW w:w="2564" w:type="dxa"/>
            <w:vAlign w:val="center"/>
          </w:tcPr>
          <w:p w14:paraId="63CF85F0" w14:textId="6D6A38DA" w:rsidR="00427B50" w:rsidRPr="003B4180" w:rsidRDefault="00C21474" w:rsidP="003B4180">
            <w:pPr>
              <w:spacing w:line="280" w:lineRule="exact"/>
              <w:rPr>
                <w:rFonts w:ascii="UD デジタル 教科書体 NP-R" w:eastAsia="UD デジタル 教科書体 NP-R"/>
              </w:rPr>
            </w:pPr>
            <w:r w:rsidRPr="003B4180">
              <w:rPr>
                <w:rFonts w:ascii="UD デジタル 教科書体 NP-R" w:eastAsia="UD デジタル 教科書体 NP-R" w:hint="eastAsia"/>
              </w:rPr>
              <w:t>・教科や生徒総会等でのディベート活動の実施</w:t>
            </w:r>
          </w:p>
        </w:tc>
        <w:tc>
          <w:tcPr>
            <w:tcW w:w="2565" w:type="dxa"/>
            <w:vAlign w:val="center"/>
          </w:tcPr>
          <w:p w14:paraId="16376CE5" w14:textId="77777777" w:rsidR="00C21474" w:rsidRPr="003B4180" w:rsidRDefault="00C21474" w:rsidP="00C7473D">
            <w:pPr>
              <w:spacing w:line="280" w:lineRule="exact"/>
              <w:ind w:left="210" w:hangingChars="100" w:hanging="210"/>
              <w:rPr>
                <w:rFonts w:ascii="UD デジタル 教科書体 NP-R" w:eastAsia="UD デジタル 教科書体 NP-R"/>
              </w:rPr>
            </w:pPr>
            <w:r w:rsidRPr="003B4180">
              <w:rPr>
                <w:rFonts w:ascii="UD デジタル 教科書体 NP-R" w:eastAsia="UD デジタル 教科書体 NP-R" w:hint="eastAsia"/>
              </w:rPr>
              <w:t>・紙屋タイム（仮称）での</w:t>
            </w:r>
          </w:p>
          <w:p w14:paraId="5898FE6C" w14:textId="77777777" w:rsidR="008C6906" w:rsidRPr="003B4180" w:rsidRDefault="00C21474" w:rsidP="00C7473D">
            <w:pPr>
              <w:spacing w:line="280" w:lineRule="exact"/>
              <w:ind w:left="210" w:hangingChars="100" w:hanging="210"/>
              <w:rPr>
                <w:rFonts w:ascii="UD デジタル 教科書体 NP-R" w:eastAsia="UD デジタル 教科書体 NP-R"/>
              </w:rPr>
            </w:pPr>
            <w:r w:rsidRPr="003B4180">
              <w:rPr>
                <w:rFonts w:ascii="UD デジタル 教科書体 NP-R" w:eastAsia="UD デジタル 教科書体 NP-R" w:hint="eastAsia"/>
              </w:rPr>
              <w:t>コミュニケーション活動</w:t>
            </w:r>
          </w:p>
          <w:p w14:paraId="2B522999" w14:textId="272BC3F7" w:rsidR="00CE6019" w:rsidRPr="003B4180" w:rsidRDefault="00CE6019" w:rsidP="003B4180">
            <w:pPr>
              <w:spacing w:line="280" w:lineRule="exact"/>
              <w:ind w:left="210" w:hangingChars="100" w:hanging="210"/>
              <w:rPr>
                <w:rFonts w:ascii="UD デジタル 教科書体 NP-R" w:eastAsia="UD デジタル 教科書体 NP-R"/>
              </w:rPr>
            </w:pPr>
            <w:r w:rsidRPr="003B4180">
              <w:rPr>
                <w:rFonts w:ascii="UD デジタル 教科書体 NP-R" w:eastAsia="UD デジタル 教科書体 NP-R" w:hint="eastAsia"/>
              </w:rPr>
              <w:t>（</w:t>
            </w:r>
            <w:r w:rsidR="00105175" w:rsidRPr="003B4180">
              <w:rPr>
                <w:rFonts w:ascii="UD デジタル 教科書体 NP-R" w:eastAsia="UD デジタル 教科書体 NP-R" w:hint="eastAsia"/>
              </w:rPr>
              <w:t>S</w:t>
            </w:r>
            <w:r w:rsidR="00131B31" w:rsidRPr="003B4180">
              <w:rPr>
                <w:rFonts w:ascii="UD デジタル 教科書体 NP-R" w:eastAsia="UD デジタル 教科書体 NP-R" w:hint="eastAsia"/>
              </w:rPr>
              <w:t>T</w:t>
            </w:r>
            <w:r w:rsidRPr="003B4180">
              <w:rPr>
                <w:rFonts w:ascii="UD デジタル 教科書体 NP-R" w:eastAsia="UD デジタル 教科書体 NP-R" w:hint="eastAsia"/>
              </w:rPr>
              <w:t>）</w:t>
            </w:r>
            <w:r w:rsidR="00105175" w:rsidRPr="003B4180">
              <w:rPr>
                <w:rFonts w:ascii="UD デジタル 教科書体 NP-R" w:eastAsia="UD デジタル 教科書体 NP-R" w:hint="eastAsia"/>
              </w:rPr>
              <w:t>に基づく活動</w:t>
            </w:r>
          </w:p>
        </w:tc>
        <w:tc>
          <w:tcPr>
            <w:tcW w:w="2565" w:type="dxa"/>
            <w:vAlign w:val="center"/>
          </w:tcPr>
          <w:p w14:paraId="233FAE8F" w14:textId="77777777" w:rsidR="008C6906" w:rsidRPr="003B4180" w:rsidRDefault="00531FD3" w:rsidP="00C7473D">
            <w:pPr>
              <w:spacing w:line="280" w:lineRule="exact"/>
              <w:rPr>
                <w:rFonts w:ascii="UD デジタル 教科書体 NP-R" w:eastAsia="UD デジタル 教科書体 NP-R"/>
              </w:rPr>
            </w:pPr>
            <w:r w:rsidRPr="003B4180">
              <w:rPr>
                <w:rFonts w:ascii="UD デジタル 教科書体 NP-R" w:eastAsia="UD デジタル 教科書体 NP-R" w:hint="eastAsia"/>
              </w:rPr>
              <w:t>・「人権の花」運動や紙屋一徳会と連携した花作り</w:t>
            </w:r>
          </w:p>
          <w:p w14:paraId="0A128B28" w14:textId="0E3836DC" w:rsidR="00C7473D" w:rsidRPr="003B4180" w:rsidRDefault="00C7473D" w:rsidP="00C7473D">
            <w:pPr>
              <w:spacing w:line="280" w:lineRule="exact"/>
              <w:rPr>
                <w:rFonts w:ascii="UD デジタル 教科書体 NP-R" w:eastAsia="UD デジタル 教科書体 NP-R"/>
              </w:rPr>
            </w:pPr>
            <w:r w:rsidRPr="003B4180">
              <w:rPr>
                <w:rFonts w:ascii="UD デジタル 教科書体 NP-R" w:eastAsia="UD デジタル 教科書体 NP-R" w:hint="eastAsia"/>
              </w:rPr>
              <w:t>・</w:t>
            </w:r>
            <w:r w:rsidR="00CE6019" w:rsidRPr="003B4180">
              <w:rPr>
                <w:rFonts w:ascii="UD デジタル 教科書体 NP-R" w:eastAsia="UD デジタル 教科書体 NP-R" w:hint="eastAsia"/>
              </w:rPr>
              <w:t>地域、保護者と連携した防災（引き渡し）訓練</w:t>
            </w:r>
          </w:p>
        </w:tc>
        <w:tc>
          <w:tcPr>
            <w:tcW w:w="2565" w:type="dxa"/>
            <w:vAlign w:val="center"/>
          </w:tcPr>
          <w:p w14:paraId="04713655" w14:textId="1F13EA60" w:rsidR="00C7473D" w:rsidRPr="003B4180" w:rsidRDefault="00C21474" w:rsidP="003B4180">
            <w:pPr>
              <w:spacing w:line="280" w:lineRule="exact"/>
              <w:rPr>
                <w:rFonts w:ascii="UD デジタル 教科書体 NP-R" w:eastAsia="UD デジタル 教科書体 NP-R"/>
              </w:rPr>
            </w:pPr>
            <w:r w:rsidRPr="003B4180">
              <w:rPr>
                <w:rFonts w:ascii="UD デジタル 教科書体 NP-R" w:eastAsia="UD デジタル 教科書体 NP-R" w:hint="eastAsia"/>
              </w:rPr>
              <w:t>・地域と連携した４R活動の推進</w:t>
            </w:r>
          </w:p>
        </w:tc>
        <w:tc>
          <w:tcPr>
            <w:tcW w:w="2565" w:type="dxa"/>
            <w:vAlign w:val="center"/>
          </w:tcPr>
          <w:p w14:paraId="4F6060F1" w14:textId="00519795" w:rsidR="00FC01B9" w:rsidRPr="003B4180" w:rsidRDefault="00FC01B9" w:rsidP="00C7473D">
            <w:pPr>
              <w:spacing w:line="280" w:lineRule="exact"/>
              <w:ind w:left="210" w:hangingChars="100" w:hanging="210"/>
              <w:rPr>
                <w:rFonts w:ascii="UD デジタル 教科書体 NP-R" w:eastAsia="UD デジタル 教科書体 NP-R"/>
              </w:rPr>
            </w:pPr>
            <w:r w:rsidRPr="003B4180">
              <w:rPr>
                <w:rFonts w:ascii="UD デジタル 教科書体 NP-R" w:eastAsia="UD デジタル 教科書体 NP-R" w:hint="eastAsia"/>
              </w:rPr>
              <w:t>・生徒会活動</w:t>
            </w:r>
            <w:r w:rsidR="00105175" w:rsidRPr="003B4180">
              <w:rPr>
                <w:rFonts w:ascii="UD デジタル 教科書体 NP-R" w:eastAsia="UD デジタル 教科書体 NP-R" w:hint="eastAsia"/>
              </w:rPr>
              <w:t>や</w:t>
            </w:r>
            <w:r w:rsidRPr="003B4180">
              <w:rPr>
                <w:rFonts w:ascii="UD デジタル 教科書体 NP-R" w:eastAsia="UD デジタル 教科書体 NP-R" w:hint="eastAsia"/>
              </w:rPr>
              <w:t>学級組織</w:t>
            </w:r>
          </w:p>
          <w:p w14:paraId="063E0238" w14:textId="5A131CFF" w:rsidR="00C7473D" w:rsidRPr="003B4180" w:rsidRDefault="00FC01B9" w:rsidP="003B4180">
            <w:pPr>
              <w:spacing w:line="280" w:lineRule="exact"/>
              <w:ind w:left="210" w:hangingChars="100" w:hanging="210"/>
              <w:rPr>
                <w:rFonts w:ascii="UD デジタル 教科書体 NP-R" w:eastAsia="UD デジタル 教科書体 NP-R"/>
              </w:rPr>
            </w:pPr>
            <w:r w:rsidRPr="003B4180">
              <w:rPr>
                <w:rFonts w:ascii="UD デジタル 教科書体 NP-R" w:eastAsia="UD デジタル 教科書体 NP-R" w:hint="eastAsia"/>
              </w:rPr>
              <w:t>を通したリーダー育成</w:t>
            </w:r>
          </w:p>
        </w:tc>
      </w:tr>
    </w:tbl>
    <w:p w14:paraId="160B5DCA" w14:textId="13A8523F" w:rsidR="00FC01B9" w:rsidRPr="001A691E" w:rsidRDefault="00FC01B9" w:rsidP="00131B31">
      <w:pPr>
        <w:spacing w:before="240" w:line="280" w:lineRule="exact"/>
        <w:rPr>
          <w:rFonts w:ascii="UD デジタル 教科書体 NP-R" w:eastAsia="UD デジタル 教科書体 NP-R"/>
        </w:rPr>
      </w:pPr>
      <w:r w:rsidRPr="003B4180">
        <w:rPr>
          <w:rFonts w:ascii="UD デジタル 教科書体 NP-R" w:eastAsia="UD デジタル 教科書体 NP-R" w:hint="eastAsia"/>
          <w:bdr w:val="single" w:sz="4" w:space="0" w:color="auto"/>
        </w:rPr>
        <w:t>職員の人材育成</w:t>
      </w:r>
      <w:r w:rsidRPr="003B4180">
        <w:rPr>
          <w:rFonts w:ascii="UD デジタル 教科書体 NP-R" w:eastAsia="UD デジタル 教科書体 NP-R" w:hint="eastAsia"/>
        </w:rPr>
        <w:t xml:space="preserve">　①働き方改革推進（</w:t>
      </w:r>
      <w:r w:rsidR="0032045E" w:rsidRPr="003B4180">
        <w:rPr>
          <w:rFonts w:ascii="UD デジタル 教科書体 NP-R" w:eastAsia="UD デジタル 教科書体 NP-R" w:hint="eastAsia"/>
        </w:rPr>
        <w:t>校時程改革</w:t>
      </w:r>
      <w:r w:rsidRPr="003B4180">
        <w:rPr>
          <w:rFonts w:ascii="UD デジタル 教科書体 NP-R" w:eastAsia="UD デジタル 教科書体 NP-R" w:hint="eastAsia"/>
        </w:rPr>
        <w:t>）②</w:t>
      </w:r>
      <w:r w:rsidR="0032045E" w:rsidRPr="003B4180">
        <w:rPr>
          <w:rFonts w:ascii="UD デジタル 教科書体 NP-R" w:eastAsia="UD デジタル 教科書体 NP-R" w:hint="eastAsia"/>
        </w:rPr>
        <w:t>S＆R（スクラップ＆リノベーション）会議</w:t>
      </w:r>
      <w:r w:rsidR="000E24BF" w:rsidRPr="003B4180">
        <w:rPr>
          <w:rFonts w:ascii="UD デジタル 教科書体 NP-R" w:eastAsia="UD デジタル 教科書体 NP-R" w:hint="eastAsia"/>
        </w:rPr>
        <w:t>（企画委員会）</w:t>
      </w:r>
      <w:r w:rsidRPr="003B4180">
        <w:rPr>
          <w:rFonts w:ascii="UD デジタル 教科書体 NP-R" w:eastAsia="UD デジタル 教科書体 NP-R" w:hint="eastAsia"/>
        </w:rPr>
        <w:t>③１</w:t>
      </w:r>
      <w:r>
        <w:rPr>
          <w:rFonts w:ascii="UD デジタル 教科書体 NP-R" w:eastAsia="UD デジタル 教科書体 NP-R" w:hint="eastAsia"/>
        </w:rPr>
        <w:t>人１研修（校外研修</w:t>
      </w:r>
      <w:r w:rsidR="0032045E">
        <w:rPr>
          <w:rFonts w:ascii="UD デジタル 教科書体 NP-R" w:eastAsia="UD デジタル 教科書体 NP-R" w:hint="eastAsia"/>
        </w:rPr>
        <w:t>参加</w:t>
      </w:r>
      <w:r>
        <w:rPr>
          <w:rFonts w:ascii="UD デジタル 教科書体 NP-R" w:eastAsia="UD デジタル 教科書体 NP-R" w:hint="eastAsia"/>
        </w:rPr>
        <w:t>・校内研修</w:t>
      </w:r>
      <w:r w:rsidR="0032045E">
        <w:rPr>
          <w:rFonts w:ascii="UD デジタル 教科書体 NP-R" w:eastAsia="UD デジタル 教科書体 NP-R" w:hint="eastAsia"/>
        </w:rPr>
        <w:t>実施</w:t>
      </w:r>
      <w:r>
        <w:rPr>
          <w:rFonts w:ascii="UD デジタル 教科書体 NP-R" w:eastAsia="UD デジタル 教科書体 NP-R" w:hint="eastAsia"/>
        </w:rPr>
        <w:t>）</w:t>
      </w:r>
      <w:r w:rsidR="0032045E">
        <w:rPr>
          <w:rFonts w:ascii="UD デジタル 教科書体 NP-R" w:eastAsia="UD デジタル 教科書体 NP-R" w:hint="eastAsia"/>
        </w:rPr>
        <w:t>制度</w:t>
      </w:r>
    </w:p>
    <w:sectPr w:rsidR="00FC01B9" w:rsidRPr="001A691E" w:rsidSect="00277744">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44"/>
    <w:rsid w:val="00081179"/>
    <w:rsid w:val="000E24BF"/>
    <w:rsid w:val="00105175"/>
    <w:rsid w:val="00131B31"/>
    <w:rsid w:val="001510E4"/>
    <w:rsid w:val="001A691E"/>
    <w:rsid w:val="00277744"/>
    <w:rsid w:val="00310755"/>
    <w:rsid w:val="0032045E"/>
    <w:rsid w:val="00331788"/>
    <w:rsid w:val="003577E0"/>
    <w:rsid w:val="003B4180"/>
    <w:rsid w:val="00427B50"/>
    <w:rsid w:val="004861CD"/>
    <w:rsid w:val="00531FD3"/>
    <w:rsid w:val="00643E12"/>
    <w:rsid w:val="006D082C"/>
    <w:rsid w:val="006F2A34"/>
    <w:rsid w:val="008C6906"/>
    <w:rsid w:val="008D3B86"/>
    <w:rsid w:val="00B73731"/>
    <w:rsid w:val="00BB07B8"/>
    <w:rsid w:val="00C21474"/>
    <w:rsid w:val="00C25DFD"/>
    <w:rsid w:val="00C7473D"/>
    <w:rsid w:val="00CE6019"/>
    <w:rsid w:val="00E43AE3"/>
    <w:rsid w:val="00E627EE"/>
    <w:rsid w:val="00E72BA5"/>
    <w:rsid w:val="00F66D65"/>
    <w:rsid w:val="00FC0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427B14"/>
  <w15:chartTrackingRefBased/>
  <w15:docId w15:val="{A77F601F-7E3E-46FB-A191-6DF04D76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777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77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77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777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77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77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77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77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77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77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77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77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777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77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77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77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77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77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77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77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7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77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744"/>
    <w:pPr>
      <w:spacing w:before="160" w:after="160"/>
      <w:jc w:val="center"/>
    </w:pPr>
    <w:rPr>
      <w:i/>
      <w:iCs/>
      <w:color w:val="404040" w:themeColor="text1" w:themeTint="BF"/>
    </w:rPr>
  </w:style>
  <w:style w:type="character" w:customStyle="1" w:styleId="a8">
    <w:name w:val="引用文 (文字)"/>
    <w:basedOn w:val="a0"/>
    <w:link w:val="a7"/>
    <w:uiPriority w:val="29"/>
    <w:rsid w:val="00277744"/>
    <w:rPr>
      <w:i/>
      <w:iCs/>
      <w:color w:val="404040" w:themeColor="text1" w:themeTint="BF"/>
    </w:rPr>
  </w:style>
  <w:style w:type="paragraph" w:styleId="a9">
    <w:name w:val="List Paragraph"/>
    <w:basedOn w:val="a"/>
    <w:uiPriority w:val="34"/>
    <w:qFormat/>
    <w:rsid w:val="00277744"/>
    <w:pPr>
      <w:ind w:left="720"/>
      <w:contextualSpacing/>
    </w:pPr>
  </w:style>
  <w:style w:type="character" w:styleId="21">
    <w:name w:val="Intense Emphasis"/>
    <w:basedOn w:val="a0"/>
    <w:uiPriority w:val="21"/>
    <w:qFormat/>
    <w:rsid w:val="00277744"/>
    <w:rPr>
      <w:i/>
      <w:iCs/>
      <w:color w:val="0F4761" w:themeColor="accent1" w:themeShade="BF"/>
    </w:rPr>
  </w:style>
  <w:style w:type="paragraph" w:styleId="22">
    <w:name w:val="Intense Quote"/>
    <w:basedOn w:val="a"/>
    <w:next w:val="a"/>
    <w:link w:val="23"/>
    <w:uiPriority w:val="30"/>
    <w:qFormat/>
    <w:rsid w:val="00277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7744"/>
    <w:rPr>
      <w:i/>
      <w:iCs/>
      <w:color w:val="0F4761" w:themeColor="accent1" w:themeShade="BF"/>
    </w:rPr>
  </w:style>
  <w:style w:type="character" w:styleId="24">
    <w:name w:val="Intense Reference"/>
    <w:basedOn w:val="a0"/>
    <w:uiPriority w:val="32"/>
    <w:qFormat/>
    <w:rsid w:val="00277744"/>
    <w:rPr>
      <w:b/>
      <w:bCs/>
      <w:smallCaps/>
      <w:color w:val="0F4761" w:themeColor="accent1" w:themeShade="BF"/>
      <w:spacing w:val="5"/>
    </w:rPr>
  </w:style>
  <w:style w:type="table" w:styleId="aa">
    <w:name w:val="Table Grid"/>
    <w:basedOn w:val="a1"/>
    <w:uiPriority w:val="39"/>
    <w:rsid w:val="00486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278</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紙屋中 先生4</dc:creator>
  <cp:keywords/>
  <dc:description/>
  <cp:lastModifiedBy>(校長)竹之内千春</cp:lastModifiedBy>
  <cp:revision>3</cp:revision>
  <cp:lastPrinted>2024-04-05T02:35:00Z</cp:lastPrinted>
  <dcterms:created xsi:type="dcterms:W3CDTF">2024-03-30T05:29:00Z</dcterms:created>
  <dcterms:modified xsi:type="dcterms:W3CDTF">2024-04-05T02:36:00Z</dcterms:modified>
</cp:coreProperties>
</file>