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80" w:rsidRPr="00F45D44" w:rsidRDefault="00772F4D" w:rsidP="00416292">
      <w:pPr>
        <w:overflowPunct w:val="0"/>
        <w:spacing w:line="420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れいわ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令和</w:t>
            </w:r>
          </w:rubyBase>
        </w:ruby>
      </w:r>
      <w:r w:rsidR="0077009D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６</w:t>
      </w:r>
      <w:bookmarkStart w:id="0" w:name="_GoBack"/>
      <w:bookmarkEnd w:id="0"/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ねんど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年度</w:t>
            </w:r>
          </w:rubyBase>
        </w:ruby>
      </w:r>
      <w:r w:rsidR="00F63C9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きたかた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北方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がくえん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学園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じどう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せいと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="0033056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911046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きまり</w:t>
      </w:r>
    </w:p>
    <w:p w:rsidR="00F63C90" w:rsidRPr="00F45D44" w:rsidRDefault="00772F4D" w:rsidP="00416292">
      <w:pPr>
        <w:overflowPunct w:val="0"/>
        <w:spacing w:line="420" w:lineRule="exact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きたかた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北方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がくえん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学園</w:t>
            </w:r>
          </w:rubyBase>
        </w:ruby>
      </w:r>
      <w:r w:rsidR="00134B18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4B1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せいと</w:t>
            </w:r>
          </w:rt>
          <w:rubyBase>
            <w:r w:rsidR="00134B1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しどうぶ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指導部</w:t>
            </w:r>
          </w:rubyBase>
        </w:ruby>
      </w:r>
    </w:p>
    <w:p w:rsidR="00F63C90" w:rsidRPr="00F45D44" w:rsidRDefault="00F63C90" w:rsidP="00416292">
      <w:pPr>
        <w:overflowPunct w:val="0"/>
        <w:spacing w:line="420" w:lineRule="exact"/>
        <w:ind w:leftChars="-66" w:left="-14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（１）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こんねんど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今年度</w:t>
            </w:r>
          </w:rubyBase>
        </w:ruby>
      </w: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、つぎの３つをみんなでがんばりましょう。</w:t>
      </w:r>
    </w:p>
    <w:p w:rsidR="00B30480" w:rsidRPr="00F45D44" w:rsidRDefault="00ED7918" w:rsidP="00ED7918">
      <w:pPr>
        <w:overflowPunct w:val="0"/>
        <w:spacing w:line="420" w:lineRule="exact"/>
        <w:ind w:firstLineChars="117" w:firstLine="288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>①</w:t>
      </w:r>
      <w:r w:rsidR="00F63C90"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 xml:space="preserve">　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げんき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元気</w:t>
            </w:r>
          </w:rubyBase>
        </w:ruby>
      </w:r>
      <w:r w:rsidR="00F63C90"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>にあいさつ、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へんじ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返事</w:t>
            </w:r>
          </w:rubyBase>
        </w:ruby>
      </w:r>
      <w:r w:rsidR="00F63C90"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>をしましょう。</w:t>
      </w:r>
    </w:p>
    <w:p w:rsidR="00211C6C" w:rsidRPr="00F45D44" w:rsidRDefault="00F63C90" w:rsidP="00ED7918">
      <w:pPr>
        <w:spacing w:line="420" w:lineRule="exact"/>
        <w:ind w:firstLineChars="117" w:firstLine="288"/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 xml:space="preserve">②　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むごん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無言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せいそう</w:t>
            </w:r>
          </w:rt>
          <w:rubyBase>
            <w:r w:rsidR="00F63C90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4"/>
                <w:szCs w:val="21"/>
              </w:rPr>
              <w:t>清掃</w:t>
            </w:r>
          </w:rubyBase>
        </w:ruby>
      </w: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>とさしすせそうじ</w:t>
      </w:r>
      <w:r w:rsidR="00211C6C"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めざ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目指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しましょう！！</w:t>
      </w:r>
    </w:p>
    <w:p w:rsidR="00F63C90" w:rsidRPr="00F45D44" w:rsidRDefault="00F63C90" w:rsidP="00ED7918">
      <w:pPr>
        <w:spacing w:line="420" w:lineRule="exact"/>
        <w:ind w:leftChars="300" w:left="636" w:firstLineChars="117" w:firstLine="288"/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1"/>
        </w:rPr>
        <w:t>（さいご</w:t>
      </w: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まで・しっかり見つけて・すみずみまで・</w:t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せいり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整理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せい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整</w:t>
            </w:r>
          </w:rubyBase>
        </w:ruby>
      </w: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とんもする</w:t>
      </w:r>
      <w:r w:rsidR="00211C6C"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 xml:space="preserve">　</w:t>
      </w: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そうじ</w:t>
      </w:r>
      <w:r w:rsidR="00211C6C"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）</w:t>
      </w:r>
    </w:p>
    <w:p w:rsidR="00F63C90" w:rsidRPr="00F45D44" w:rsidRDefault="00F63C90" w:rsidP="00ED7918">
      <w:pPr>
        <w:spacing w:line="420" w:lineRule="exact"/>
        <w:ind w:firstLineChars="117" w:firstLine="283"/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 xml:space="preserve">③　</w:t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left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とも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友だち</w:t>
            </w:r>
          </w:rubyBase>
        </w:ruby>
      </w: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と</w:t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left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なかよ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仲良く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げんき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元気</w:t>
            </w:r>
          </w:rubyBase>
        </w:ruby>
      </w: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Times New Roman"/>
          <w:bCs/>
          <w:color w:val="000000"/>
          <w:kern w:val="0"/>
          <w:sz w:val="24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す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kern w:val="0"/>
                <w:sz w:val="24"/>
                <w:szCs w:val="21"/>
              </w:rPr>
              <w:t>過</w:t>
            </w:r>
          </w:rubyBase>
        </w:ruby>
      </w:r>
      <w:r w:rsidRPr="00F45D44">
        <w:rPr>
          <w:rFonts w:ascii="HG丸ｺﾞｼｯｸM-PRO" w:eastAsia="HG丸ｺﾞｼｯｸM-PRO" w:hAnsi="HG丸ｺﾞｼｯｸM-PRO" w:cs="Times New Roman" w:hint="eastAsia"/>
          <w:bCs/>
          <w:color w:val="000000"/>
          <w:kern w:val="0"/>
          <w:sz w:val="24"/>
          <w:szCs w:val="21"/>
        </w:rPr>
        <w:t>ごしましょう。</w:t>
      </w:r>
    </w:p>
    <w:p w:rsidR="002F245A" w:rsidRPr="00F45D44" w:rsidRDefault="002F245A" w:rsidP="00416292">
      <w:pPr>
        <w:spacing w:line="420" w:lineRule="exact"/>
        <w:ind w:leftChars="100" w:left="212" w:firstLineChars="100" w:firstLine="212"/>
        <w:rPr>
          <w:rFonts w:ascii="HG丸ｺﾞｼｯｸM-PRO" w:eastAsia="HG丸ｺﾞｼｯｸM-PRO" w:hAnsi="HG丸ｺﾞｼｯｸM-PRO" w:cs="Times New Roman"/>
          <w:bCs/>
          <w:color w:val="000000"/>
          <w:kern w:val="0"/>
          <w:szCs w:val="21"/>
        </w:rPr>
      </w:pPr>
    </w:p>
    <w:p w:rsidR="00211C6C" w:rsidRPr="00F45D44" w:rsidRDefault="00F63C90" w:rsidP="00416292">
      <w:pPr>
        <w:overflowPunct w:val="0"/>
        <w:spacing w:line="420" w:lineRule="exact"/>
        <w:ind w:leftChars="-66" w:left="-14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（２）</w:t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つぎ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のことを、みんなで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まも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守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りましょう。</w:t>
      </w:r>
    </w:p>
    <w:p w:rsidR="00211C6C" w:rsidRPr="00F45D44" w:rsidRDefault="00211C6C" w:rsidP="00416292">
      <w:pPr>
        <w:overflowPunct w:val="0"/>
        <w:spacing w:line="420" w:lineRule="exact"/>
        <w:ind w:leftChars="1" w:left="708" w:hangingChars="333" w:hanging="706"/>
        <w:textAlignment w:val="baseline"/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○　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じぶん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自分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も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ともだち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友だち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も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安全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で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あんしん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安心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な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まいにち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毎日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おく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送る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ために、</w:t>
      </w:r>
      <w:r w:rsidR="00416292"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きまり</w:t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をしっかり</w:t>
      </w:r>
      <w:r w:rsidR="00772F4D" w:rsidRPr="00F45D44"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 w:val="10"/>
                <w:szCs w:val="21"/>
              </w:rPr>
              <w:t>まも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bCs/>
                <w:color w:val="000000"/>
                <w:kern w:val="0"/>
                <w:szCs w:val="21"/>
              </w:rPr>
              <w:t>守り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ましょう。</w:t>
      </w:r>
    </w:p>
    <w:p w:rsidR="00467B35" w:rsidRPr="00F45D44" w:rsidRDefault="00653BB5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</w:t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あんぜんめん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安全面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はいりょ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しきちない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敷地内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しかく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死角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となる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ばしょ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たいいくかん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体育館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ぶどうじょう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武道場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865E0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プール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おく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奥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はやし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林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こうしゃ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校舎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などの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うら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裏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865E0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グラウンド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しゅうへん</w:t>
            </w:r>
          </w:rt>
          <w:rubyBase>
            <w:r w:rsidR="00865E0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周辺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どて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土手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きません。（</w:t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「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のために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かって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勝手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はい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入って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はいけない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ばしょ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」という</w:t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プリント</w:t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さんこう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参考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にしてください。</w:t>
      </w:r>
      <w:r w:rsidR="00211C6C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</w:p>
    <w:p w:rsidR="00211C6C" w:rsidRPr="00F45D44" w:rsidRDefault="00C85DFD" w:rsidP="00416292">
      <w:pPr>
        <w:overflowPunct w:val="0"/>
        <w:spacing w:line="420" w:lineRule="exact"/>
        <w:ind w:leftChars="200" w:left="640" w:hangingChars="100" w:hanging="216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○</w:t>
      </w:r>
      <w:r w:rsidR="00467B35"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ひる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昼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やす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休み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2418B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サッカー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わ　　　　ふ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割り振り</w:t>
            </w:r>
          </w:rubyBase>
        </w:ruby>
      </w:r>
      <w:r w:rsidR="00C257B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2418B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従って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="002418B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たの</w:t>
            </w:r>
          </w:rt>
          <w:rubyBase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楽しく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あそ</w:t>
            </w:r>
          </w:rt>
          <w:rubyBase>
            <w:r w:rsidR="002418B0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遊</w:t>
            </w:r>
          </w:rubyBase>
        </w:ruby>
      </w:r>
      <w:r w:rsidR="00C257B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ぶこと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。ただし、</w:t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「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のために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かって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勝手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はい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入って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はいけない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ばしょ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」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 xml:space="preserve">　　　　　　ない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ダイヤモンド内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やきゅう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野球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ない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ベース内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・マウンド）</w:t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ひる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昼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やす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休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み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など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しよう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してはいけません。</w:t>
      </w:r>
    </w:p>
    <w:p w:rsidR="00B30480" w:rsidRPr="00F45D44" w:rsidRDefault="00211C6C" w:rsidP="00416292">
      <w:pPr>
        <w:overflowPunct w:val="0"/>
        <w:spacing w:line="420" w:lineRule="exact"/>
        <w:ind w:leftChars="201" w:left="708" w:hangingChars="133" w:hanging="28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</w:t>
      </w:r>
      <w:r w:rsidR="00B3048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じぶん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自分</w:t>
            </w:r>
          </w:rubyBase>
        </w:ruby>
      </w:r>
      <w:r w:rsidR="00B3048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きょうしつ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教室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いがい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以外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とくべつ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特別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きょうしつ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教室</w:t>
            </w:r>
          </w:rubyBase>
        </w:ruby>
      </w:r>
      <w:r w:rsidR="00B3048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げんそく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原則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でいり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出入り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しません</w:t>
      </w:r>
      <w:r w:rsidR="00B3048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きょうしつ</w:t>
            </w:r>
          </w:rt>
          <w:rubyBase>
            <w:r w:rsidR="00211C6C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教室</w:t>
            </w:r>
          </w:rubyBase>
        </w:ruby>
      </w:r>
      <w:r w:rsidR="00B30480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から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ベランダ</w:t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7B3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で</w:t>
            </w:r>
          </w:rt>
          <w:rubyBase>
            <w:r w:rsidR="00467B3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出</w:t>
            </w:r>
          </w:rubyBase>
        </w:ruby>
      </w:r>
      <w:r w:rsidR="00467B3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てはいけません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467B35" w:rsidRPr="00F45D44" w:rsidRDefault="00467B35" w:rsidP="00416292">
      <w:pPr>
        <w:overflowPunct w:val="0"/>
        <w:spacing w:line="420" w:lineRule="exact"/>
        <w:ind w:leftChars="201" w:left="708" w:hangingChars="133" w:hanging="28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こうちょうしつ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校長室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しょくいんしつ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職員室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じむしつ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事務室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ほか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きょうしつ</w:t>
            </w:r>
          </w:rt>
          <w:rubyBase>
            <w:r w:rsidR="00A169BF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教室</w:t>
            </w:r>
          </w:rubyBase>
        </w:ruby>
      </w:r>
      <w:r w:rsidR="00A169BF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へ</w:t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は、きちんとした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ことば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言葉づかい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きょか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許可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をもらってから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にゅうしつ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入室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たいしつ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退室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しましょう。あいさつも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げんき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元気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にしましょう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7C5048" w:rsidRPr="00F45D44" w:rsidRDefault="007C5048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せいと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げんかん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玄関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とお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ってはいけません。</w:t>
      </w:r>
    </w:p>
    <w:p w:rsidR="006E77CA" w:rsidRPr="00F45D44" w:rsidRDefault="006E77CA" w:rsidP="00416292">
      <w:pPr>
        <w:overflowPunct w:val="0"/>
        <w:spacing w:line="420" w:lineRule="exact"/>
        <w:ind w:leftChars="201" w:left="708" w:hangingChars="133" w:hanging="28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みなみこうしゃ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南校舎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１Ｆ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ろうか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廊下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（サイレントゾーン）</w:t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</w:t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しず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静か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す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過ごしましょう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とお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通りましょう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826EAA" w:rsidRPr="00F45D44" w:rsidRDefault="00B30480" w:rsidP="00416292">
      <w:pPr>
        <w:overflowPunct w:val="0"/>
        <w:spacing w:line="420" w:lineRule="exact"/>
        <w:ind w:leftChars="201" w:left="708" w:hangingChars="133" w:hanging="28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ちゅうがくせい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中学生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おんがくしつ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音楽室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りかしつ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理科室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への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いどう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移動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のとき、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しょうがくせい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小学生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が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じゅぎょうちゅう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授業中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ばあい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もあるので、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みなみこうしゃ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南校舎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２Ｆ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ろうか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廊下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を通らずに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ひがしかいだん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東階段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しましょう。</w:t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 w:color="000000"/>
        </w:rPr>
        <w:t>２F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  <w:u w:val="wave" w:color="000000"/>
              </w:rPr>
              <w:t>わたりろうか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wave" w:color="000000"/>
              </w:rPr>
              <w:t>渡り廊下</w:t>
            </w:r>
          </w:rubyBase>
        </w:ruby>
      </w:r>
      <w:r w:rsidR="00C85DFD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 w:color="000000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  <w:u w:val="wave" w:color="000000"/>
              </w:rPr>
              <w:t>ひがしかいだん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wave" w:color="000000"/>
              </w:rPr>
              <w:t>東階段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  <w:u w:val="wave" w:color="000000"/>
              </w:rPr>
              <w:t>しゅうへん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wave" w:color="000000"/>
              </w:rPr>
              <w:t>周辺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 w:color="000000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  <w:u w:val="wave" w:color="000000"/>
              </w:rPr>
              <w:t>むごん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wave" w:color="000000"/>
              </w:rPr>
              <w:t>無言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 w:color="000000"/>
        </w:rPr>
        <w:t>で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  <w:u w:val="wave" w:color="000000"/>
              </w:rPr>
              <w:t>つうこう</w:t>
            </w:r>
          </w:rt>
          <w:rubyBase>
            <w:r w:rsidR="00C85DFD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wave" w:color="000000"/>
              </w:rPr>
              <w:t>通行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 w:color="000000"/>
        </w:rPr>
        <w:t>しましょう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 w:color="000000"/>
        </w:rPr>
        <w:t>。</w:t>
      </w:r>
      <w:r w:rsidR="006E77CA" w:rsidRPr="00F45D44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1"/>
        </w:rPr>
        <w:t>パ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10"/>
                <w:szCs w:val="21"/>
              </w:rPr>
              <w:t>しつ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Cs w:val="21"/>
              </w:rPr>
              <w:t>ソコン室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ぶどうじょう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武道場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など</w:t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へ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26EAA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826EAA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行く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ばあい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right"/>
            <w:hps w:val="10"/>
            <w:hpsRaise w:val="18"/>
            <w:hpsBaseText w:val="21"/>
            <w:lid w:val="ja-JP"/>
          </w:rubyPr>
          <w:rt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しょくいんしつまえ</w:t>
            </w:r>
          </w:rt>
          <w:rubyBase>
            <w:r w:rsidR="00653BB5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職員室前</w:t>
            </w:r>
          </w:rubyBase>
        </w:ruby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26EAA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とお</w:t>
            </w:r>
          </w:rt>
          <w:rubyBase>
            <w:r w:rsidR="00826EAA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通って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も</w:t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よい</w:t>
      </w:r>
      <w:r w:rsidR="00134B1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こと</w:t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とします</w:t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B30480" w:rsidRPr="00F45D44" w:rsidRDefault="007C5048" w:rsidP="00416292">
      <w:pPr>
        <w:overflowPunct w:val="0"/>
        <w:spacing w:line="420" w:lineRule="exact"/>
        <w:ind w:leftChars="201" w:left="708" w:hangingChars="133" w:hanging="28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</w:t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テニスコート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しゅうへん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周辺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わた　　ろうか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渡り廊下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については、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きゅうしょく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給食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じかん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時間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いがい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以外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に移動方法として使ってはいけません</w:t>
      </w:r>
      <w:r w:rsidR="00653BB5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B30480" w:rsidRPr="00F45D44" w:rsidRDefault="00826EAA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　３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階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ひじょう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非常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かいだん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階段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については、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よう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用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がない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かぎ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限り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ってはいけません。</w:t>
      </w:r>
    </w:p>
    <w:p w:rsidR="007C5048" w:rsidRPr="00F45D44" w:rsidRDefault="007C5048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きたこうしゃ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みなみこうしゃ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あいだ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間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の２Ｆ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わた　　ろうか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渡り廊下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やトイレ・トイレ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しゅうへん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周辺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など、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つうこう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通行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じゃま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邪魔</w:t>
            </w:r>
          </w:rubyBase>
        </w:ruby>
      </w:r>
      <w:r w:rsidR="00134B1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になる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ばしょ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あつ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集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まらないようにしましょう。</w:t>
      </w:r>
    </w:p>
    <w:p w:rsidR="00140EEB" w:rsidRPr="00F45D44" w:rsidRDefault="00140EEB" w:rsidP="00140EEB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しょうがくせい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小学生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については、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しょう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小１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～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 xml:space="preserve">　　ねん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３年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みなみこうしゃ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２Ｆトイレを、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 xml:space="preserve">しょう　　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小４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～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 xml:space="preserve">　　ねん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６年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みなみこうしゃ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３Ｆトイレを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しよう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しましょう。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みなみこうしゃ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３Ｆトイレの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しよう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するときは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ちゅうおう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中央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かいだん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階段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しよう</w:t>
            </w:r>
          </w:rt>
          <w:rubyBase>
            <w:r w:rsidR="00140EEB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しましょう。</w:t>
      </w:r>
    </w:p>
    <w:p w:rsidR="007C5048" w:rsidRPr="00F45D44" w:rsidRDefault="007C5048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ちゅうがくせい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中学生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については、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ちゅう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中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きたこうしゃ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１Ｆトイレを、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ちゅう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中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２・３は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きたこうしゃ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北校舎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２Ｆ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といれ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トイレ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しよう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しましょう。</w:t>
      </w:r>
    </w:p>
    <w:p w:rsidR="00B30480" w:rsidRPr="00F45D44" w:rsidRDefault="00B30480" w:rsidP="00416292">
      <w:pPr>
        <w:overflowPunct w:val="0"/>
        <w:spacing w:line="420" w:lineRule="exact"/>
        <w:ind w:leftChars="200" w:left="640" w:hangingChars="100" w:hanging="216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10"/>
                <w:szCs w:val="21"/>
              </w:rPr>
              <w:t>とう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登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10"/>
                <w:szCs w:val="21"/>
              </w:rPr>
              <w:t>げこう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下校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10"/>
                <w:szCs w:val="21"/>
              </w:rPr>
              <w:t>そうげい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送迎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のための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しきちない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敷地内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への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じかようしゃ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自家用車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 xml:space="preserve">の い 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乗り入れ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あんぜんめん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安全面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こうりょ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考慮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きたこうしゃ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北校舎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きたがわ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北側</w:t>
            </w:r>
          </w:rubyBase>
        </w:ruby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ちゅうしゃ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駐車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スペース</w:t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しましょう</w:t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たいちょう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体調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ふりょう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不良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など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りゆう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がある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ばあい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はその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かぎ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限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りではありません</w:t>
      </w:r>
      <w:r w:rsidR="00826EA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</w:p>
    <w:p w:rsidR="00B30480" w:rsidRPr="00F45D44" w:rsidRDefault="00826EAA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○　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せいと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げんかんまえ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玄関前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つきしま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築島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じゅもく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樹木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きねん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記念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ひ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碑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があるところ）を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とお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通ったり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なか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中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す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過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ごしたりしません</w:t>
      </w:r>
      <w:r w:rsidR="00BB0DE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9249E3" w:rsidRPr="00F45D44" w:rsidRDefault="00826EAA" w:rsidP="00416292">
      <w:pPr>
        <w:overflowPunct w:val="0"/>
        <w:spacing w:line="420" w:lineRule="exact"/>
        <w:ind w:leftChars="200" w:left="636" w:hangingChars="100" w:hanging="21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　アレルギー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たいしつ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体質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せいと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への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はいりょ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などを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245A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かんが</w:t>
            </w:r>
          </w:rt>
          <w:rubyBase>
            <w:r w:rsidR="002F245A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考えて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せいと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="002F245A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おみやげの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はいふ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配付</w:t>
            </w:r>
          </w:rubyBase>
        </w:ruby>
      </w:r>
      <w:r w:rsidR="007C5048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は</w:t>
      </w:r>
      <w:r w:rsidR="00772F4D" w:rsidRPr="00F45D44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0"/>
                <w:szCs w:val="21"/>
              </w:rPr>
              <w:t>きんし</w:t>
            </w:r>
          </w:rt>
          <w:rubyBase>
            <w:r w:rsidR="007C5048" w:rsidRPr="00F45D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禁止</w:t>
            </w:r>
          </w:rubyBase>
        </w:ruby>
      </w:r>
      <w:r w:rsidR="00140EEB"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です</w:t>
      </w:r>
      <w:r w:rsidRPr="00F45D4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DF5ADD" w:rsidRPr="00F45D44" w:rsidRDefault="00DF5ADD" w:rsidP="00416292">
      <w:pPr>
        <w:spacing w:line="420" w:lineRule="exact"/>
        <w:ind w:leftChars="200" w:left="424"/>
        <w:rPr>
          <w:rFonts w:ascii="HG丸ｺﾞｼｯｸM-PRO" w:eastAsia="HG丸ｺﾞｼｯｸM-PRO" w:hAnsi="HG丸ｺﾞｼｯｸM-PRO"/>
          <w:szCs w:val="21"/>
        </w:rPr>
      </w:pPr>
    </w:p>
    <w:sectPr w:rsidR="00DF5ADD" w:rsidRPr="00F45D44" w:rsidSect="007C5048">
      <w:pgSz w:w="11906" w:h="16838"/>
      <w:pgMar w:top="709" w:right="991" w:bottom="426" w:left="567" w:header="720" w:footer="720" w:gutter="0"/>
      <w:pgNumType w:start="1"/>
      <w:cols w:space="720"/>
      <w:noEndnote/>
      <w:docGrid w:type="linesAndChars" w:linePitch="4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AA" w:rsidRDefault="00826EAA" w:rsidP="00330560">
      <w:r>
        <w:separator/>
      </w:r>
    </w:p>
  </w:endnote>
  <w:endnote w:type="continuationSeparator" w:id="0">
    <w:p w:rsidR="00826EAA" w:rsidRDefault="00826EAA" w:rsidP="0033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AA" w:rsidRDefault="00826EAA" w:rsidP="00330560">
      <w:r>
        <w:separator/>
      </w:r>
    </w:p>
  </w:footnote>
  <w:footnote w:type="continuationSeparator" w:id="0">
    <w:p w:rsidR="00826EAA" w:rsidRDefault="00826EAA" w:rsidP="0033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8557"/>
    <w:multiLevelType w:val="singleLevel"/>
    <w:tmpl w:val="00000000"/>
    <w:name w:val="○"/>
    <w:lvl w:ilvl="0">
      <w:numFmt w:val="bullet"/>
      <w:lvlText w:val="¡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9E"/>
    <w:rsid w:val="00134B18"/>
    <w:rsid w:val="00140EEB"/>
    <w:rsid w:val="00211C6C"/>
    <w:rsid w:val="002418B0"/>
    <w:rsid w:val="002F245A"/>
    <w:rsid w:val="00330560"/>
    <w:rsid w:val="003D6DA8"/>
    <w:rsid w:val="00411F9E"/>
    <w:rsid w:val="00416292"/>
    <w:rsid w:val="00467B35"/>
    <w:rsid w:val="00634A37"/>
    <w:rsid w:val="00653BB5"/>
    <w:rsid w:val="00680B7E"/>
    <w:rsid w:val="006E77CA"/>
    <w:rsid w:val="0077009D"/>
    <w:rsid w:val="00772F4D"/>
    <w:rsid w:val="007C5048"/>
    <w:rsid w:val="007C5E29"/>
    <w:rsid w:val="00826EAA"/>
    <w:rsid w:val="00865E0F"/>
    <w:rsid w:val="008D4594"/>
    <w:rsid w:val="00911046"/>
    <w:rsid w:val="009249E3"/>
    <w:rsid w:val="00A169BF"/>
    <w:rsid w:val="00A804A1"/>
    <w:rsid w:val="00B30480"/>
    <w:rsid w:val="00BB0DEA"/>
    <w:rsid w:val="00C257BA"/>
    <w:rsid w:val="00C85DFD"/>
    <w:rsid w:val="00DF5ADD"/>
    <w:rsid w:val="00E642F9"/>
    <w:rsid w:val="00EA44FA"/>
    <w:rsid w:val="00ED7918"/>
    <w:rsid w:val="00EF531A"/>
    <w:rsid w:val="00F45D44"/>
    <w:rsid w:val="00F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04C9A9"/>
  <w15:docId w15:val="{FD155A82-A2D6-4D26-80C3-069E27D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110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1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560"/>
  </w:style>
  <w:style w:type="paragraph" w:styleId="a6">
    <w:name w:val="footer"/>
    <w:basedOn w:val="a"/>
    <w:link w:val="a7"/>
    <w:uiPriority w:val="99"/>
    <w:unhideWhenUsed/>
    <w:rsid w:val="0033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560"/>
  </w:style>
  <w:style w:type="paragraph" w:styleId="a8">
    <w:name w:val="Balloon Text"/>
    <w:basedOn w:val="a"/>
    <w:link w:val="a9"/>
    <w:uiPriority w:val="99"/>
    <w:semiHidden/>
    <w:unhideWhenUsed/>
    <w:rsid w:val="002F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B4AF-876C-4553-A8CC-337CE2A2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北方学園　職員12</dc:creator>
  <cp:keywords/>
  <dc:description/>
  <cp:lastModifiedBy>職員29</cp:lastModifiedBy>
  <cp:revision>3</cp:revision>
  <cp:lastPrinted>2023-04-05T09:26:00Z</cp:lastPrinted>
  <dcterms:created xsi:type="dcterms:W3CDTF">2024-03-13T07:30:00Z</dcterms:created>
  <dcterms:modified xsi:type="dcterms:W3CDTF">2024-03-18T22:36:00Z</dcterms:modified>
</cp:coreProperties>
</file>