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88D4" w14:textId="2388E9BC" w:rsidR="00C73D4C" w:rsidRDefault="008E15D9">
      <w:r>
        <w:rPr>
          <w:rFonts w:hint="eastAsia"/>
          <w:noProof/>
        </w:rPr>
        <mc:AlternateContent>
          <mc:Choice Requires="wps">
            <w:drawing>
              <wp:anchor distT="0" distB="0" distL="114300" distR="114300" simplePos="0" relativeHeight="251659264" behindDoc="0" locked="0" layoutInCell="1" allowOverlap="1" wp14:anchorId="28304A10" wp14:editId="4F881AF7">
                <wp:simplePos x="0" y="0"/>
                <wp:positionH relativeFrom="column">
                  <wp:posOffset>-203835</wp:posOffset>
                </wp:positionH>
                <wp:positionV relativeFrom="paragraph">
                  <wp:posOffset>-572135</wp:posOffset>
                </wp:positionV>
                <wp:extent cx="6534150" cy="8375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6534150" cy="837565"/>
                        </a:xfrm>
                        <a:prstGeom prst="rect">
                          <a:avLst/>
                        </a:prstGeom>
                        <a:solidFill>
                          <a:schemeClr val="lt1"/>
                        </a:solidFill>
                        <a:ln w="6350">
                          <a:noFill/>
                        </a:ln>
                      </wps:spPr>
                      <wps:txbx>
                        <w:txbxContent>
                          <w:p w14:paraId="39766F41" w14:textId="3636B4AD" w:rsidR="00C73D4C" w:rsidRPr="008E15D9" w:rsidRDefault="00C73D4C" w:rsidP="008E15D9">
                            <w:pPr>
                              <w:adjustRightInd w:val="0"/>
                              <w:snapToGrid w:val="0"/>
                              <w:rPr>
                                <w:sz w:val="40"/>
                                <w:szCs w:val="40"/>
                              </w:rPr>
                            </w:pPr>
                            <w:r w:rsidRPr="008E15D9">
                              <w:rPr>
                                <w:rFonts w:hint="eastAsia"/>
                                <w:sz w:val="40"/>
                                <w:szCs w:val="40"/>
                              </w:rPr>
                              <w:t>学校便り</w:t>
                            </w:r>
                            <w:r w:rsidR="0063457B">
                              <w:rPr>
                                <w:rFonts w:hint="eastAsia"/>
                                <w:sz w:val="40"/>
                                <w:szCs w:val="40"/>
                              </w:rPr>
                              <w:t>9月号</w:t>
                            </w:r>
                            <w:r w:rsidR="00835F0F" w:rsidRPr="0063457B">
                              <w:rPr>
                                <w:rFonts w:hint="eastAsia"/>
                                <w:sz w:val="28"/>
                                <w:szCs w:val="28"/>
                              </w:rPr>
                              <w:t>N</w:t>
                            </w:r>
                            <w:r w:rsidR="00835F0F" w:rsidRPr="0063457B">
                              <w:rPr>
                                <w:sz w:val="28"/>
                                <w:szCs w:val="28"/>
                              </w:rPr>
                              <w:t>O6</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04A10" id="_x0000_t202" coordsize="21600,21600" o:spt="202" path="m,l,21600r21600,l21600,xe">
                <v:stroke joinstyle="miter"/>
                <v:path gradientshapeok="t" o:connecttype="rect"/>
              </v:shapetype>
              <v:shape id="テキスト ボックス 1" o:spid="_x0000_s1026" type="#_x0000_t202" style="position:absolute;left:0;text-align:left;margin-left:-16.05pt;margin-top:-45.05pt;width:514.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" fillcolor="white [3201]" stroked="f" strokeweight=".5pt">
                <v:textbox>
                  <w:txbxContent>
                    <w:p w14:paraId="39766F41" w14:textId="3636B4AD" w:rsidR="00C73D4C" w:rsidRPr="008E15D9" w:rsidRDefault="00C73D4C" w:rsidP="008E15D9">
                      <w:pPr>
                        <w:adjustRightInd w:val="0"/>
                        <w:snapToGrid w:val="0"/>
                        <w:rPr>
                          <w:sz w:val="40"/>
                          <w:szCs w:val="40"/>
                        </w:rPr>
                      </w:pPr>
                      <w:r w:rsidRPr="008E15D9">
                        <w:rPr>
                          <w:rFonts w:hint="eastAsia"/>
                          <w:sz w:val="40"/>
                          <w:szCs w:val="40"/>
                        </w:rPr>
                        <w:t>学校便り</w:t>
                      </w:r>
                      <w:r w:rsidR="0063457B">
                        <w:rPr>
                          <w:rFonts w:hint="eastAsia"/>
                          <w:sz w:val="40"/>
                          <w:szCs w:val="40"/>
                        </w:rPr>
                        <w:t>9月号</w:t>
                      </w:r>
                      <w:r w:rsidR="00835F0F" w:rsidRPr="0063457B">
                        <w:rPr>
                          <w:rFonts w:hint="eastAsia"/>
                          <w:sz w:val="28"/>
                          <w:szCs w:val="28"/>
                        </w:rPr>
                        <w:t>N</w:t>
                      </w:r>
                      <w:r w:rsidR="00835F0F" w:rsidRPr="0063457B">
                        <w:rPr>
                          <w:sz w:val="28"/>
                          <w:szCs w:val="28"/>
                        </w:rPr>
                        <w:t>O6</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ACD3DED" wp14:editId="2B87C94B">
                <wp:simplePos x="0" y="0"/>
                <wp:positionH relativeFrom="column">
                  <wp:posOffset>4013835</wp:posOffset>
                </wp:positionH>
                <wp:positionV relativeFrom="paragraph">
                  <wp:posOffset>-485775</wp:posOffset>
                </wp:positionV>
                <wp:extent cx="2286000" cy="1181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86000" cy="1181100"/>
                        </a:xfrm>
                        <a:prstGeom prst="rect">
                          <a:avLst/>
                        </a:prstGeom>
                        <a:noFill/>
                        <a:ln w="6350">
                          <a:noFill/>
                        </a:ln>
                      </wps:spPr>
                      <wps:txbx>
                        <w:txbxContent>
                          <w:p w14:paraId="3DFD6E21" w14:textId="7F2F9FFC"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令和７年９月１６日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D3DED" id="テキスト ボックス 2" o:spid="_x0000_s1027" type="#_x0000_t202" style="position:absolute;left:0;text-align:left;margin-left:316.05pt;margin-top:-38.25pt;width:180pt;height: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" filled="f" stroked="f" strokeweight=".5pt">
                <v:textbox>
                  <w:txbxContent>
                    <w:p w14:paraId="3DFD6E21" w14:textId="7F2F9FFC"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令和７年９月１６日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v:textbox>
              </v:shape>
            </w:pict>
          </mc:Fallback>
        </mc:AlternateContent>
      </w:r>
    </w:p>
    <w:p w14:paraId="24C92E4A" w14:textId="3779B67D" w:rsidR="007F2B26" w:rsidRDefault="007F2B26"/>
    <w:p w14:paraId="1DFE1759" w14:textId="67E2AC14" w:rsidR="00C73D4C" w:rsidRPr="008E15D9" w:rsidRDefault="00835F0F">
      <w:pPr>
        <w:rPr>
          <w:rFonts w:ascii="HGP教科書体" w:eastAsia="HGP教科書体" w:hAnsi="ＤＦ特太ゴシック体"/>
          <w:sz w:val="24"/>
          <w:szCs w:val="24"/>
        </w:rPr>
      </w:pPr>
      <w:r w:rsidRPr="007E5953">
        <w:rPr>
          <w:rFonts w:ascii="HGP教科書体" w:eastAsia="HGP教科書体" w:hAnsi="ＤＦ特太ゴシック体"/>
          <w:noProof/>
          <w:sz w:val="24"/>
          <w:szCs w:val="24"/>
        </w:rPr>
        <w:drawing>
          <wp:anchor distT="0" distB="0" distL="114300" distR="114300" simplePos="0" relativeHeight="251666432" behindDoc="0" locked="0" layoutInCell="1" allowOverlap="1" wp14:anchorId="7729C784" wp14:editId="612D3A23">
            <wp:simplePos x="0" y="0"/>
            <wp:positionH relativeFrom="margin">
              <wp:posOffset>4133850</wp:posOffset>
            </wp:positionH>
            <wp:positionV relativeFrom="margin">
              <wp:posOffset>613410</wp:posOffset>
            </wp:positionV>
            <wp:extent cx="2200275" cy="1473200"/>
            <wp:effectExtent l="0" t="0" r="952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0275" cy="1473200"/>
                    </a:xfrm>
                    <a:prstGeom prst="rect">
                      <a:avLst/>
                    </a:prstGeom>
                    <a:effectLst>
                      <a:softEdge rad="127000"/>
                    </a:effectLst>
                  </pic:spPr>
                </pic:pic>
              </a:graphicData>
            </a:graphic>
            <wp14:sizeRelH relativeFrom="margin">
              <wp14:pctWidth>0</wp14:pctWidth>
            </wp14:sizeRelH>
            <wp14:sizeRelV relativeFrom="margin">
              <wp14:pctHeight>0</wp14:pctHeight>
            </wp14:sizeRelV>
          </wp:anchor>
        </w:drawing>
      </w:r>
      <w:r w:rsidR="00C73D4C" w:rsidRPr="00835F0F">
        <w:rPr>
          <w:rFonts w:ascii="ＤＦ特太ゴシック体" w:eastAsia="ＤＦ特太ゴシック体" w:hAnsi="ＤＦ特太ゴシック体" w:hint="eastAsia"/>
          <w:sz w:val="22"/>
        </w:rPr>
        <w:t>「</w:t>
      </w:r>
      <w:r w:rsidR="00C73D4C" w:rsidRPr="008E15D9">
        <w:rPr>
          <w:rFonts w:ascii="ＤＦ特太ゴシック体" w:eastAsia="ＤＦ特太ゴシック体" w:hAnsi="ＤＦ特太ゴシック体" w:hint="eastAsia"/>
          <w:sz w:val="24"/>
          <w:szCs w:val="24"/>
        </w:rPr>
        <w:t xml:space="preserve">安全第一」　</w:t>
      </w:r>
      <w:r w:rsidR="00C73D4C" w:rsidRPr="008E15D9">
        <w:rPr>
          <w:rFonts w:ascii="HGP教科書体" w:eastAsia="HGP教科書体" w:hAnsi="ＤＦ特太ゴシック体" w:hint="eastAsia"/>
          <w:sz w:val="24"/>
          <w:szCs w:val="24"/>
        </w:rPr>
        <w:t>工事現場や建物の建設現場で看板に掲げられているスローガンです。北浦町内でもよく見かけます。「現場で働く人や周囲の人の安全を第一に仕事をします」という</w:t>
      </w:r>
      <w:r w:rsidR="0069758C" w:rsidRPr="008E15D9">
        <w:rPr>
          <w:rFonts w:ascii="HGP教科書体" w:eastAsia="HGP教科書体" w:hAnsi="ＤＦ特太ゴシック体" w:hint="eastAsia"/>
          <w:sz w:val="24"/>
          <w:szCs w:val="24"/>
        </w:rPr>
        <w:t>企業からの理念の発信です。そのためにどのような対策や工夫をしているか、企業のホームページ等を見ると必ずその対策が書かれています。「安全第一」、実はこの続きがあるのはご存じでしょうか？「安全第一」・「品質第二」・「生産第三」企業が大事だと考える順番です。</w:t>
      </w:r>
    </w:p>
    <w:p w14:paraId="5236F583" w14:textId="6665AAFE" w:rsidR="00FE00D6" w:rsidRDefault="0069758C" w:rsidP="00EC64A6">
      <w:pPr>
        <w:ind w:firstLineChars="100" w:firstLine="240"/>
        <w:rPr>
          <w:rFonts w:ascii="HGP教科書体" w:eastAsia="HGP教科書体" w:hAnsi="ＤＦ特太ゴシック体"/>
          <w:sz w:val="24"/>
          <w:szCs w:val="24"/>
        </w:rPr>
      </w:pPr>
      <w:r w:rsidRPr="008E15D9">
        <w:rPr>
          <w:rFonts w:ascii="HGP教科書体" w:eastAsia="HGP教科書体" w:hAnsi="ＤＦ特太ゴシック体" w:hint="eastAsia"/>
          <w:sz w:val="24"/>
          <w:szCs w:val="24"/>
        </w:rPr>
        <w:t>100年前の日本</w:t>
      </w:r>
      <w:r w:rsidR="00EC64A6" w:rsidRPr="008E15D9">
        <w:rPr>
          <w:rFonts w:ascii="HGP教科書体" w:eastAsia="HGP教科書体" w:hAnsi="ＤＦ特太ゴシック体" w:hint="eastAsia"/>
          <w:sz w:val="24"/>
          <w:szCs w:val="24"/>
        </w:rPr>
        <w:t>企業の理念は</w:t>
      </w:r>
      <w:r w:rsidRPr="008E15D9">
        <w:rPr>
          <w:rFonts w:ascii="HGP教科書体" w:eastAsia="HGP教科書体" w:hAnsi="ＤＦ特太ゴシック体" w:hint="eastAsia"/>
          <w:sz w:val="24"/>
          <w:szCs w:val="24"/>
        </w:rPr>
        <w:t>この順番ではありませんでした。どれが一番に記されていたか。「生産・品質・安全」の順番です。日本の産業革命、戦後の復興期、日本では「生産」することに重きが置かれました。日本の再興と</w:t>
      </w:r>
      <w:r w:rsidR="00FE00D6" w:rsidRPr="008E15D9">
        <w:rPr>
          <w:rFonts w:ascii="HGP教科書体" w:eastAsia="HGP教科書体" w:hAnsi="ＤＦ特太ゴシック体" w:hint="eastAsia"/>
          <w:sz w:val="24"/>
          <w:szCs w:val="24"/>
        </w:rPr>
        <w:t>国民の</w:t>
      </w:r>
      <w:r w:rsidRPr="008E15D9">
        <w:rPr>
          <w:rFonts w:ascii="HGP教科書体" w:eastAsia="HGP教科書体" w:hAnsi="ＤＦ特太ゴシック体" w:hint="eastAsia"/>
          <w:sz w:val="24"/>
          <w:szCs w:val="24"/>
        </w:rPr>
        <w:t>経済的な豊かさを手に入れるために多くの人がそれを「良し」としてきました。結果、経済成長率は</w:t>
      </w:r>
      <w:r w:rsidR="00FE00D6" w:rsidRPr="008E15D9">
        <w:rPr>
          <w:rFonts w:ascii="HGP教科書体" w:eastAsia="HGP教科書体" w:hAnsi="ＤＦ特太ゴシック体" w:hint="eastAsia"/>
          <w:sz w:val="24"/>
          <w:szCs w:val="24"/>
        </w:rPr>
        <w:t>神話になぞらえれるほど急成長を遂げ国民総生産はアメリカに次いで世界第2位となり、戦後わずか20年ほどで経済大国になりました。しかしその代償は大きく、四大公害病をはじめ国内各地で自然破壊や環境汚染が起こりました。経済的な豊かさと引き換えに日本の美しい自然を失うことになりました。さらには生産を優先するあまり過重労働等により労災事故が相次ぎ高度経済成長期の労災事故による死亡者は年間6000人を超えています。</w:t>
      </w:r>
      <w:r w:rsidR="00EC64A6" w:rsidRPr="008E15D9">
        <w:rPr>
          <w:rFonts w:ascii="HGP教科書体" w:eastAsia="HGP教科書体" w:hAnsi="ＤＦ特太ゴシック体" w:hint="eastAsia"/>
          <w:sz w:val="24"/>
          <w:szCs w:val="24"/>
        </w:rPr>
        <w:t>近年では古い建物に使用されていたアスベスト問題は記憶に新しいところではないでしょうか。</w:t>
      </w:r>
      <w:r w:rsidR="00FE00D6" w:rsidRPr="008E15D9">
        <w:rPr>
          <w:rFonts w:ascii="HGP教科書体" w:eastAsia="HGP教科書体" w:hAnsi="ＤＦ特太ゴシック体" w:hint="eastAsia"/>
          <w:sz w:val="24"/>
          <w:szCs w:val="24"/>
        </w:rPr>
        <w:t>これ</w:t>
      </w:r>
      <w:r w:rsidR="00EC64A6" w:rsidRPr="008E15D9">
        <w:rPr>
          <w:rFonts w:ascii="HGP教科書体" w:eastAsia="HGP教科書体" w:hAnsi="ＤＦ特太ゴシック体" w:hint="eastAsia"/>
          <w:sz w:val="24"/>
          <w:szCs w:val="24"/>
        </w:rPr>
        <w:t>らの被害件数は</w:t>
      </w:r>
      <w:r w:rsidR="00FE00D6" w:rsidRPr="008E15D9">
        <w:rPr>
          <w:rFonts w:ascii="HGP教科書体" w:eastAsia="HGP教科書体" w:hAnsi="ＤＦ特太ゴシック体" w:hint="eastAsia"/>
          <w:sz w:val="24"/>
          <w:szCs w:val="24"/>
        </w:rPr>
        <w:t>1964年の東京オリンピックまで毎年増加し続けました。生活環境の悪化や労働環境の改善に世の中が声を上げはじめ</w:t>
      </w:r>
      <w:r w:rsidR="008F4A2D" w:rsidRPr="008E15D9">
        <w:rPr>
          <w:rFonts w:ascii="HGP教科書体" w:eastAsia="HGP教科書体" w:hAnsi="ＤＦ特太ゴシック体" w:hint="eastAsia"/>
          <w:sz w:val="24"/>
          <w:szCs w:val="24"/>
        </w:rPr>
        <w:t>企業も</w:t>
      </w:r>
      <w:r w:rsidR="00EC64A6" w:rsidRPr="008E15D9">
        <w:rPr>
          <w:rFonts w:ascii="HGP教科書体" w:eastAsia="HGP教科書体" w:hAnsi="ＤＦ特太ゴシック体" w:hint="eastAsia"/>
          <w:sz w:val="24"/>
          <w:szCs w:val="24"/>
        </w:rPr>
        <w:t>「</w:t>
      </w:r>
      <w:r w:rsidR="008F4A2D" w:rsidRPr="008E15D9">
        <w:rPr>
          <w:rFonts w:ascii="HGP教科書体" w:eastAsia="HGP教科書体" w:hAnsi="ＤＦ特太ゴシック体" w:hint="eastAsia"/>
          <w:sz w:val="24"/>
          <w:szCs w:val="24"/>
        </w:rPr>
        <w:t>生産</w:t>
      </w:r>
      <w:r w:rsidR="00EC64A6" w:rsidRPr="008E15D9">
        <w:rPr>
          <w:rFonts w:ascii="HGP教科書体" w:eastAsia="HGP教科書体" w:hAnsi="ＤＦ特太ゴシック体" w:hint="eastAsia"/>
          <w:sz w:val="24"/>
          <w:szCs w:val="24"/>
        </w:rPr>
        <w:t>」</w:t>
      </w:r>
      <w:r w:rsidR="008F4A2D" w:rsidRPr="008E15D9">
        <w:rPr>
          <w:rFonts w:ascii="HGP教科書体" w:eastAsia="HGP教科書体" w:hAnsi="ＤＦ特太ゴシック体" w:hint="eastAsia"/>
          <w:sz w:val="24"/>
          <w:szCs w:val="24"/>
        </w:rPr>
        <w:t>から</w:t>
      </w:r>
      <w:r w:rsidR="00EC64A6" w:rsidRPr="008E15D9">
        <w:rPr>
          <w:rFonts w:ascii="HGP教科書体" w:eastAsia="HGP教科書体" w:hAnsi="ＤＦ特太ゴシック体" w:hint="eastAsia"/>
          <w:sz w:val="24"/>
          <w:szCs w:val="24"/>
        </w:rPr>
        <w:t>「</w:t>
      </w:r>
      <w:r w:rsidR="008F4A2D" w:rsidRPr="008E15D9">
        <w:rPr>
          <w:rFonts w:ascii="HGP教科書体" w:eastAsia="HGP教科書体" w:hAnsi="ＤＦ特太ゴシック体" w:hint="eastAsia"/>
          <w:sz w:val="24"/>
          <w:szCs w:val="24"/>
        </w:rPr>
        <w:t>安全</w:t>
      </w:r>
      <w:r w:rsidR="00EC64A6" w:rsidRPr="008E15D9">
        <w:rPr>
          <w:rFonts w:ascii="HGP教科書体" w:eastAsia="HGP教科書体" w:hAnsi="ＤＦ特太ゴシック体" w:hint="eastAsia"/>
          <w:sz w:val="24"/>
          <w:szCs w:val="24"/>
        </w:rPr>
        <w:t>」</w:t>
      </w:r>
      <w:r w:rsidR="008F4A2D" w:rsidRPr="008E15D9">
        <w:rPr>
          <w:rFonts w:ascii="HGP教科書体" w:eastAsia="HGP教科書体" w:hAnsi="ＤＦ特太ゴシック体" w:hint="eastAsia"/>
          <w:sz w:val="24"/>
          <w:szCs w:val="24"/>
        </w:rPr>
        <w:t>に理念をシフトし始め</w:t>
      </w:r>
      <w:r w:rsidR="00FE00D6" w:rsidRPr="008E15D9">
        <w:rPr>
          <w:rFonts w:ascii="HGP教科書体" w:eastAsia="HGP教科書体" w:hAnsi="ＤＦ特太ゴシック体" w:hint="eastAsia"/>
          <w:sz w:val="24"/>
          <w:szCs w:val="24"/>
        </w:rPr>
        <w:t>ようやく今の「安全・品質・生産」の順番にスローガンが変わっていきました。</w:t>
      </w:r>
    </w:p>
    <w:p w14:paraId="655DC7C2" w14:textId="77777777" w:rsidR="007E2E93" w:rsidRPr="008E15D9" w:rsidRDefault="007E2E93" w:rsidP="00EC64A6">
      <w:pPr>
        <w:ind w:firstLineChars="100" w:firstLine="240"/>
        <w:rPr>
          <w:rFonts w:ascii="HGP教科書体" w:eastAsia="HGP教科書体" w:hAnsi="ＤＦ特太ゴシック体" w:hint="eastAsia"/>
          <w:sz w:val="24"/>
          <w:szCs w:val="24"/>
        </w:rPr>
      </w:pPr>
    </w:p>
    <w:p w14:paraId="0293BA4D" w14:textId="77777777" w:rsidR="007E2E93" w:rsidRDefault="008F4A2D">
      <w:pPr>
        <w:rPr>
          <w:rFonts w:ascii="ＤＦ特太ゴシック体" w:eastAsia="ＤＦ特太ゴシック体" w:hAnsi="ＤＦ特太ゴシック体"/>
          <w:sz w:val="24"/>
          <w:szCs w:val="24"/>
        </w:rPr>
      </w:pPr>
      <w:r w:rsidRPr="008E15D9">
        <w:rPr>
          <w:rFonts w:ascii="ＤＦ特太ゴシック体" w:eastAsia="ＤＦ特太ゴシック体" w:hAnsi="ＤＦ特太ゴシック体" w:hint="eastAsia"/>
          <w:sz w:val="24"/>
          <w:szCs w:val="24"/>
        </w:rPr>
        <w:t>「学校も企業</w:t>
      </w:r>
      <w:r w:rsidR="00853552" w:rsidRPr="008E15D9">
        <w:rPr>
          <w:rFonts w:ascii="ＤＦ特太ゴシック体" w:eastAsia="ＤＦ特太ゴシック体" w:hAnsi="ＤＦ特太ゴシック体" w:hint="eastAsia"/>
          <w:sz w:val="24"/>
          <w:szCs w:val="24"/>
        </w:rPr>
        <w:t>？</w:t>
      </w:r>
      <w:r w:rsidRPr="008E15D9">
        <w:rPr>
          <w:rFonts w:ascii="ＤＦ特太ゴシック体" w:eastAsia="ＤＦ特太ゴシック体" w:hAnsi="ＤＦ特太ゴシック体" w:hint="eastAsia"/>
          <w:sz w:val="24"/>
          <w:szCs w:val="24"/>
        </w:rPr>
        <w:t>」</w:t>
      </w:r>
    </w:p>
    <w:p w14:paraId="4460D01F" w14:textId="13720AB3" w:rsidR="008F4A2D" w:rsidRPr="008E15D9" w:rsidRDefault="007E2E93" w:rsidP="007E2E93">
      <w:pPr>
        <w:ind w:firstLineChars="100" w:firstLine="240"/>
        <w:rPr>
          <w:rFonts w:ascii="HGP教科書体" w:eastAsia="HGP教科書体" w:hAnsi="ＤＦ特太ゴシック体"/>
          <w:sz w:val="24"/>
          <w:szCs w:val="24"/>
        </w:rPr>
      </w:pPr>
      <w:r w:rsidRPr="008E15D9">
        <w:rPr>
          <w:rFonts w:ascii="HGP教科書体" w:eastAsia="HGP教科書体" w:hAnsi="ＤＦ特太ゴシック体"/>
          <w:noProof/>
          <w:sz w:val="24"/>
          <w:szCs w:val="24"/>
        </w:rPr>
        <w:drawing>
          <wp:anchor distT="0" distB="0" distL="114300" distR="114300" simplePos="0" relativeHeight="251667456" behindDoc="0" locked="0" layoutInCell="1" allowOverlap="1" wp14:anchorId="7B539745" wp14:editId="55CAA265">
            <wp:simplePos x="0" y="0"/>
            <wp:positionH relativeFrom="margin">
              <wp:posOffset>-137160</wp:posOffset>
            </wp:positionH>
            <wp:positionV relativeFrom="margin">
              <wp:posOffset>7420610</wp:posOffset>
            </wp:positionV>
            <wp:extent cx="2301875" cy="1609090"/>
            <wp:effectExtent l="0" t="0" r="317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1875" cy="1609090"/>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r w:rsidR="00853552" w:rsidRPr="008E15D9">
        <w:rPr>
          <w:rFonts w:ascii="HGP教科書体" w:eastAsia="HGP教科書体" w:hAnsi="ＤＦ特太ゴシック体" w:hint="eastAsia"/>
          <w:sz w:val="24"/>
          <w:szCs w:val="24"/>
        </w:rPr>
        <w:t>延岡市立学校は公法人のもとに運営されています。公法人とは利益を目的としない企業運営主体者、簡単に言うと延岡市の長、つまり延岡市長の下に運営されている組織といえます。（簡単に言うと上記のようになりますが実際には企業扱いはされません）厳密には学校は企業ではありませんが、労働者（教職員）がいて、人材育成（児童生徒を育てる組織）と考えれば企業との大きな違いはありません。となれば当然、企業理念としてまずは「安全第一」。実際、学校は誰にとっても（児童生徒・保護者・教職員等）安心かつ安全な場所でなくてはならないと採用当時から思っています。子どもや教職員の安心安全が保証されて成り立つ場所です。ですから学校での怪我や</w:t>
      </w:r>
      <w:r w:rsidR="00414A77" w:rsidRPr="008E15D9">
        <w:rPr>
          <w:rFonts w:ascii="HGP教科書体" w:eastAsia="HGP教科書体" w:hAnsi="ＤＦ特太ゴシック体" w:hint="eastAsia"/>
          <w:sz w:val="24"/>
          <w:szCs w:val="24"/>
        </w:rPr>
        <w:t>感染症</w:t>
      </w:r>
      <w:r w:rsidR="00853552" w:rsidRPr="008E15D9">
        <w:rPr>
          <w:rFonts w:ascii="HGP教科書体" w:eastAsia="HGP教科書体" w:hAnsi="ＤＦ特太ゴシック体" w:hint="eastAsia"/>
          <w:sz w:val="24"/>
          <w:szCs w:val="24"/>
        </w:rPr>
        <w:t>等の流行はあってはならないことです。常にそのような事態が起きないように日頃から安全対策を徹底しなければなりません。それでも学校での授業中や活動中に怪我をしたり、インフルエンザ等の感染症にかかったりします。これは学校の安全確認管理不足です</w:t>
      </w:r>
      <w:r w:rsidR="00A31EE8" w:rsidRPr="008E15D9">
        <w:rPr>
          <w:rFonts w:ascii="HGP教科書体" w:eastAsia="HGP教科書体" w:hAnsi="ＤＦ特太ゴシック体" w:hint="eastAsia"/>
          <w:sz w:val="24"/>
          <w:szCs w:val="24"/>
        </w:rPr>
        <w:t>。つまりは校長の責任です。</w:t>
      </w:r>
    </w:p>
    <w:p w14:paraId="63824375" w14:textId="3807847A" w:rsidR="00A31EE8" w:rsidRDefault="008E15D9" w:rsidP="00835F0F">
      <w:pPr>
        <w:ind w:firstLineChars="100" w:firstLine="240"/>
        <w:rPr>
          <w:rFonts w:ascii="HGP教科書体" w:eastAsia="HGP教科書体" w:hAnsi="ＤＦ特太ゴシック体"/>
          <w:sz w:val="24"/>
          <w:szCs w:val="24"/>
        </w:rPr>
      </w:pPr>
      <w:r>
        <w:rPr>
          <w:rFonts w:ascii="HGP教科書体" w:eastAsia="HGP教科書体" w:hAnsi="ＤＦ特太ゴシック体"/>
          <w:noProof/>
          <w:sz w:val="24"/>
          <w:szCs w:val="24"/>
        </w:rPr>
        <mc:AlternateContent>
          <mc:Choice Requires="wps">
            <w:drawing>
              <wp:anchor distT="0" distB="0" distL="114300" distR="114300" simplePos="0" relativeHeight="251670528" behindDoc="0" locked="0" layoutInCell="1" allowOverlap="1" wp14:anchorId="44F29DA0" wp14:editId="7FDB01C1">
                <wp:simplePos x="0" y="0"/>
                <wp:positionH relativeFrom="column">
                  <wp:posOffset>4533900</wp:posOffset>
                </wp:positionH>
                <wp:positionV relativeFrom="paragraph">
                  <wp:posOffset>1599565</wp:posOffset>
                </wp:positionV>
                <wp:extent cx="1451610" cy="570865"/>
                <wp:effectExtent l="0" t="0" r="0" b="635"/>
                <wp:wrapNone/>
                <wp:docPr id="10" name="テキスト ボックス 10"/>
                <wp:cNvGraphicFramePr/>
                <a:graphic xmlns:a="http://schemas.openxmlformats.org/drawingml/2006/main">
                  <a:graphicData uri="http://schemas.microsoft.com/office/word/2010/wordprocessingShape">
                    <wps:wsp>
                      <wps:cNvSpPr txBox="1"/>
                      <wps:spPr>
                        <a:xfrm>
                          <a:off x="0" y="0"/>
                          <a:ext cx="1451610" cy="570865"/>
                        </a:xfrm>
                        <a:prstGeom prst="rect">
                          <a:avLst/>
                        </a:prstGeom>
                        <a:solidFill>
                          <a:schemeClr val="lt1"/>
                        </a:solidFill>
                        <a:ln w="6350">
                          <a:noFill/>
                        </a:ln>
                      </wps:spPr>
                      <wps:txbx>
                        <w:txbxContent>
                          <w:p w14:paraId="75581C7B" w14:textId="12ADE681" w:rsidR="008E15D9" w:rsidRPr="008E15D9" w:rsidRDefault="008E15D9">
                            <w:pPr>
                              <w:rPr>
                                <w:sz w:val="24"/>
                                <w:szCs w:val="24"/>
                              </w:rPr>
                            </w:pPr>
                            <w:r w:rsidRPr="008E15D9">
                              <w:rPr>
                                <w:rFonts w:hint="eastAsia"/>
                                <w:sz w:val="24"/>
                                <w:szCs w:val="24"/>
                              </w:rPr>
                              <w:t>裏面へ</w:t>
                            </w:r>
                            <w:r w:rsidR="0063457B">
                              <w:rPr>
                                <w:rFonts w:hint="eastAsia"/>
                                <w:sz w:val="24"/>
                                <w:szCs w:val="24"/>
                              </w:rPr>
                              <w:t>続き</w:t>
                            </w:r>
                            <w:r w:rsidRPr="008E15D9">
                              <w:rPr>
                                <w:rFonts w:hint="eastAsia"/>
                                <w:sz w:val="24"/>
                                <w:szCs w:val="2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29DA0" id="テキスト ボックス 10" o:spid="_x0000_s1028" type="#_x0000_t202" style="position:absolute;left:0;text-align:left;margin-left:357pt;margin-top:125.95pt;width:114.3pt;height:4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" fillcolor="white [3201]" stroked="f" strokeweight=".5pt">
                <v:textbox>
                  <w:txbxContent>
                    <w:p w14:paraId="75581C7B" w14:textId="12ADE681" w:rsidR="008E15D9" w:rsidRPr="008E15D9" w:rsidRDefault="008E15D9">
                      <w:pPr>
                        <w:rPr>
                          <w:sz w:val="24"/>
                          <w:szCs w:val="24"/>
                        </w:rPr>
                      </w:pPr>
                      <w:r w:rsidRPr="008E15D9">
                        <w:rPr>
                          <w:rFonts w:hint="eastAsia"/>
                          <w:sz w:val="24"/>
                          <w:szCs w:val="24"/>
                        </w:rPr>
                        <w:t>裏面へ</w:t>
                      </w:r>
                      <w:r w:rsidR="0063457B">
                        <w:rPr>
                          <w:rFonts w:hint="eastAsia"/>
                          <w:sz w:val="24"/>
                          <w:szCs w:val="24"/>
                        </w:rPr>
                        <w:t>続き</w:t>
                      </w:r>
                      <w:r w:rsidRPr="008E15D9">
                        <w:rPr>
                          <w:rFonts w:hint="eastAsia"/>
                          <w:sz w:val="24"/>
                          <w:szCs w:val="24"/>
                        </w:rPr>
                        <w:t>ます</w:t>
                      </w:r>
                    </w:p>
                  </w:txbxContent>
                </v:textbox>
              </v:shape>
            </w:pict>
          </mc:Fallback>
        </mc:AlternateContent>
      </w:r>
      <w:r w:rsidR="00A31EE8" w:rsidRPr="008E15D9">
        <w:rPr>
          <w:rFonts w:ascii="HGP教科書体" w:eastAsia="HGP教科書体" w:hAnsi="ＤＦ特太ゴシック体" w:hint="eastAsia"/>
          <w:sz w:val="24"/>
          <w:szCs w:val="24"/>
        </w:rPr>
        <w:t>そこで学校では安全管理対策の計画を作成し児童生徒の安全管理を計画的に実施しています。例えば学期ごとの各種避難訓練（地震津波・火災・風水害・不審者等）や手指消毒手洗いうがいの推奨、朝の健康観察も入ります。また定期的に全職員で校内の安全点検を行い危険箇所の改善に務めています。</w:t>
      </w:r>
      <w:r w:rsidR="00E63184" w:rsidRPr="008E15D9">
        <w:rPr>
          <w:rFonts w:ascii="HGP教科書体" w:eastAsia="HGP教科書体" w:hAnsi="ＤＦ特太ゴシック体" w:hint="eastAsia"/>
          <w:sz w:val="24"/>
          <w:szCs w:val="24"/>
        </w:rPr>
        <w:t>それでも子どもさんに怪我をさせてしまったり、学校で感染</w:t>
      </w:r>
      <w:r w:rsidR="00E63184" w:rsidRPr="008E15D9">
        <w:rPr>
          <w:rFonts w:ascii="HGP教科書体" w:eastAsia="HGP教科書体" w:hAnsi="ＤＦ特太ゴシック体" w:hint="eastAsia"/>
          <w:sz w:val="24"/>
          <w:szCs w:val="24"/>
        </w:rPr>
        <w:lastRenderedPageBreak/>
        <w:t>症が流行したりします。（4月からの感染症の流行はありません）まだまだ十分な安全第</w:t>
      </w:r>
      <w:r w:rsidR="00EC64A6" w:rsidRPr="008E15D9">
        <w:rPr>
          <w:rFonts w:ascii="HGP教科書体" w:eastAsia="HGP教科書体" w:hAnsi="ＤＦ特太ゴシック体" w:hint="eastAsia"/>
          <w:sz w:val="24"/>
          <w:szCs w:val="24"/>
        </w:rPr>
        <w:t>一</w:t>
      </w:r>
      <w:r w:rsidR="00E63184" w:rsidRPr="008E15D9">
        <w:rPr>
          <w:rFonts w:ascii="HGP教科書体" w:eastAsia="HGP教科書体" w:hAnsi="ＤＦ特太ゴシック体" w:hint="eastAsia"/>
          <w:sz w:val="24"/>
          <w:szCs w:val="24"/>
        </w:rPr>
        <w:t>にはなっていません。今後も学校に関わるすべての人の「安全第一」を考えて学校経営を行ってまいります。</w:t>
      </w:r>
    </w:p>
    <w:p w14:paraId="6A03EC88" w14:textId="77777777" w:rsidR="007E2E93" w:rsidRPr="008E15D9" w:rsidRDefault="007E2E93" w:rsidP="00835F0F">
      <w:pPr>
        <w:ind w:firstLineChars="100" w:firstLine="240"/>
        <w:rPr>
          <w:rFonts w:ascii="HGP教科書体" w:eastAsia="HGP教科書体" w:hAnsi="ＤＦ特太ゴシック体" w:hint="eastAsia"/>
          <w:sz w:val="24"/>
          <w:szCs w:val="24"/>
        </w:rPr>
      </w:pPr>
    </w:p>
    <w:p w14:paraId="6925B38A" w14:textId="77777777" w:rsidR="007E2E93" w:rsidRDefault="003C4138">
      <w:pPr>
        <w:rPr>
          <w:rFonts w:ascii="ＤＦ特太ゴシック体" w:eastAsia="ＤＦ特太ゴシック体" w:hAnsi="ＤＦ特太ゴシック体"/>
          <w:sz w:val="24"/>
          <w:szCs w:val="24"/>
        </w:rPr>
      </w:pPr>
      <w:r w:rsidRPr="008E15D9">
        <w:rPr>
          <w:rFonts w:ascii="ＤＦ特太ゴシック体" w:eastAsia="ＤＦ特太ゴシック体" w:hAnsi="ＤＦ特太ゴシック体" w:hint="eastAsia"/>
          <w:sz w:val="24"/>
          <w:szCs w:val="24"/>
        </w:rPr>
        <w:t>「安全第一・第二と第三は何？」</w:t>
      </w:r>
    </w:p>
    <w:p w14:paraId="0B9A59A2" w14:textId="692C7231" w:rsidR="003C4138" w:rsidRPr="008E15D9" w:rsidRDefault="003C4138" w:rsidP="007E2E93">
      <w:pPr>
        <w:ind w:firstLineChars="100" w:firstLine="240"/>
        <w:rPr>
          <w:rFonts w:ascii="HGP教科書体" w:eastAsia="HGP教科書体" w:hAnsi="ＤＦ特太ゴシック体"/>
          <w:sz w:val="24"/>
          <w:szCs w:val="24"/>
        </w:rPr>
      </w:pPr>
      <w:r w:rsidRPr="008E15D9">
        <w:rPr>
          <w:rFonts w:ascii="HGP教科書体" w:eastAsia="HGP教科書体" w:hAnsi="ＤＦ特太ゴシック体" w:hint="eastAsia"/>
          <w:sz w:val="24"/>
          <w:szCs w:val="24"/>
        </w:rPr>
        <w:t>文献によると第二と第三があるから</w:t>
      </w:r>
      <w:r w:rsidR="00013C40" w:rsidRPr="008E15D9">
        <w:rPr>
          <w:rFonts w:ascii="HGP教科書体" w:eastAsia="HGP教科書体" w:hAnsi="ＤＦ特太ゴシック体" w:hint="eastAsia"/>
          <w:sz w:val="24"/>
          <w:szCs w:val="24"/>
        </w:rPr>
        <w:t>第一が引き立つのだそうです。「安全第一」だけどその土台のもと企業としての製品の品質や生産に力が入れられるのだという従業員や顧客への「安心感」を生み出しているのだと読み取れました。果たして、学校での「第二・第三は？」、子どもや保護者に「安心感」を持ってもらうための「安全第一」に続く「第二・第三」</w:t>
      </w:r>
      <w:r w:rsidR="007E5953" w:rsidRPr="008E15D9">
        <w:rPr>
          <w:rFonts w:ascii="HGP教科書体" w:eastAsia="HGP教科書体" w:hAnsi="ＤＦ特太ゴシック体" w:hint="eastAsia"/>
          <w:sz w:val="24"/>
          <w:szCs w:val="24"/>
        </w:rPr>
        <w:t>。</w:t>
      </w:r>
      <w:r w:rsidR="00013C40" w:rsidRPr="008E15D9">
        <w:rPr>
          <w:rFonts w:ascii="HGP教科書体" w:eastAsia="HGP教科書体" w:hAnsi="ＤＦ特太ゴシック体" w:hint="eastAsia"/>
          <w:sz w:val="24"/>
          <w:szCs w:val="24"/>
        </w:rPr>
        <w:t>校長の独断になりますが「笑顔第二」「学び第三」だと</w:t>
      </w:r>
      <w:r w:rsidR="007E5953" w:rsidRPr="008E15D9">
        <w:rPr>
          <w:rFonts w:ascii="HGP教科書体" w:eastAsia="HGP教科書体" w:hAnsi="ＤＦ特太ゴシック体" w:hint="eastAsia"/>
          <w:sz w:val="24"/>
          <w:szCs w:val="24"/>
        </w:rPr>
        <w:t>考えて</w:t>
      </w:r>
      <w:r w:rsidR="00013C40" w:rsidRPr="008E15D9">
        <w:rPr>
          <w:rFonts w:ascii="HGP教科書体" w:eastAsia="HGP教科書体" w:hAnsi="ＤＦ特太ゴシック体" w:hint="eastAsia"/>
          <w:sz w:val="24"/>
          <w:szCs w:val="24"/>
        </w:rPr>
        <w:t>います。安全に過ごす中で子どもたち</w:t>
      </w:r>
      <w:r w:rsidR="00830869" w:rsidRPr="008E15D9">
        <w:rPr>
          <w:rFonts w:ascii="HGP教科書体" w:eastAsia="HGP教科書体" w:hAnsi="ＤＦ特太ゴシック体" w:hint="eastAsia"/>
          <w:sz w:val="24"/>
          <w:szCs w:val="24"/>
        </w:rPr>
        <w:t>はもちろん学校に関わるすべての人の</w:t>
      </w:r>
      <w:r w:rsidR="00013C40" w:rsidRPr="008E15D9">
        <w:rPr>
          <w:rFonts w:ascii="HGP教科書体" w:eastAsia="HGP教科書体" w:hAnsi="ＤＦ特太ゴシック体" w:hint="eastAsia"/>
          <w:sz w:val="24"/>
          <w:szCs w:val="24"/>
        </w:rPr>
        <w:t>「笑顔にあふれ」笑顔の中で「</w:t>
      </w:r>
      <w:r w:rsidR="00830869" w:rsidRPr="008E15D9">
        <w:rPr>
          <w:rFonts w:ascii="HGP教科書体" w:eastAsia="HGP教科書体" w:hAnsi="ＤＦ特太ゴシック体" w:hint="eastAsia"/>
          <w:sz w:val="24"/>
          <w:szCs w:val="24"/>
        </w:rPr>
        <w:t>教育</w:t>
      </w:r>
      <w:r w:rsidR="00013C40" w:rsidRPr="008E15D9">
        <w:rPr>
          <w:rFonts w:ascii="HGP教科書体" w:eastAsia="HGP教科書体" w:hAnsi="ＤＦ特太ゴシック体" w:hint="eastAsia"/>
          <w:sz w:val="24"/>
          <w:szCs w:val="24"/>
        </w:rPr>
        <w:t>＝学び」が行われる。そんな学校にしていきたいと思います。北浦中学校に赴任して半年、様々なお力添えにより学校経営を行ってきました。感謝の念に絶えません。さらに子どもたちが輝く学校にするために、４月当初の本年度経営方針に加え今の校長としての想いを語らせていただきました。北浦中学校は進化し続けます</w:t>
      </w:r>
      <w:r w:rsidR="00830869" w:rsidRPr="008E15D9">
        <w:rPr>
          <w:rFonts w:ascii="HGP教科書体" w:eastAsia="HGP教科書体" w:hAnsi="ＤＦ特太ゴシック体" w:hint="eastAsia"/>
          <w:sz w:val="24"/>
          <w:szCs w:val="24"/>
        </w:rPr>
        <w:t>。</w:t>
      </w:r>
      <w:r w:rsidR="00013C40" w:rsidRPr="008E15D9">
        <w:rPr>
          <w:rFonts w:ascii="HGP教科書体" w:eastAsia="HGP教科書体" w:hAnsi="ＤＦ特太ゴシック体" w:hint="eastAsia"/>
          <w:sz w:val="24"/>
          <w:szCs w:val="24"/>
        </w:rPr>
        <w:t>そのために「安全第一」「笑顔第二」「学び第三」</w:t>
      </w:r>
      <w:r w:rsidR="00830869" w:rsidRPr="008E15D9">
        <w:rPr>
          <w:rFonts w:ascii="HGP教科書体" w:eastAsia="HGP教科書体" w:hAnsi="ＤＦ特太ゴシック体" w:hint="eastAsia"/>
          <w:sz w:val="24"/>
          <w:szCs w:val="24"/>
        </w:rPr>
        <w:t>を学校理念として教育活動に取り組んでいきたいと思います。２学期もよろしくお願いします。</w:t>
      </w:r>
    </w:p>
    <w:p w14:paraId="3591D5FC" w14:textId="0AB8E5D6" w:rsidR="00830869" w:rsidRPr="008E15D9" w:rsidRDefault="00830869">
      <w:pPr>
        <w:rPr>
          <w:rFonts w:ascii="HGP教科書体" w:eastAsia="HGP教科書体" w:hAnsi="ＤＦ特太ゴシック体"/>
          <w:sz w:val="24"/>
          <w:szCs w:val="24"/>
        </w:rPr>
      </w:pPr>
    </w:p>
    <w:p w14:paraId="22F2E022" w14:textId="72560B45" w:rsidR="00830869" w:rsidRPr="008E15D9" w:rsidRDefault="007E2E93">
      <w:pPr>
        <w:rPr>
          <w:rFonts w:ascii="HGP教科書体" w:eastAsia="HGP教科書体" w:hAnsi="ＤＦ特太ゴシック体"/>
          <w:sz w:val="24"/>
          <w:szCs w:val="24"/>
        </w:rPr>
      </w:pPr>
      <w:r w:rsidRPr="008E15D9">
        <w:rPr>
          <w:rFonts w:ascii="HGP教科書体" w:eastAsia="HGP教科書体" w:hAnsi="ＤＦ特太ゴシック体" w:hint="eastAsia"/>
          <w:noProof/>
          <w:sz w:val="24"/>
          <w:szCs w:val="24"/>
        </w:rPr>
        <mc:AlternateContent>
          <mc:Choice Requires="wps">
            <w:drawing>
              <wp:anchor distT="0" distB="0" distL="114300" distR="114300" simplePos="0" relativeHeight="251663360" behindDoc="0" locked="0" layoutInCell="1" allowOverlap="1" wp14:anchorId="2A6E5C22" wp14:editId="48C2142B">
                <wp:simplePos x="0" y="0"/>
                <wp:positionH relativeFrom="column">
                  <wp:posOffset>-194310</wp:posOffset>
                </wp:positionH>
                <wp:positionV relativeFrom="paragraph">
                  <wp:posOffset>913130</wp:posOffset>
                </wp:positionV>
                <wp:extent cx="6600825" cy="1142365"/>
                <wp:effectExtent l="0" t="0" r="28575" b="19685"/>
                <wp:wrapNone/>
                <wp:docPr id="4" name="テキスト ボックス 4"/>
                <wp:cNvGraphicFramePr/>
                <a:graphic xmlns:a="http://schemas.openxmlformats.org/drawingml/2006/main">
                  <a:graphicData uri="http://schemas.microsoft.com/office/word/2010/wordprocessingShape">
                    <wps:wsp>
                      <wps:cNvSpPr txBox="1"/>
                      <wps:spPr>
                        <a:xfrm>
                          <a:off x="0" y="0"/>
                          <a:ext cx="6600825" cy="1142365"/>
                        </a:xfrm>
                        <a:prstGeom prst="rect">
                          <a:avLst/>
                        </a:prstGeom>
                        <a:solidFill>
                          <a:sysClr val="window" lastClr="FFFFFF"/>
                        </a:solidFill>
                        <a:ln w="6350">
                          <a:solidFill>
                            <a:prstClr val="black"/>
                          </a:solidFill>
                        </a:ln>
                      </wps:spPr>
                      <wps:txbx>
                        <w:txbxContent>
                          <w:p w14:paraId="63E53A4E" w14:textId="16D5F44B" w:rsidR="00830869" w:rsidRPr="006A477C" w:rsidRDefault="00830869" w:rsidP="006A477C">
                            <w:pPr>
                              <w:adjustRightInd w:val="0"/>
                              <w:snapToGrid w:val="0"/>
                              <w:rPr>
                                <w:sz w:val="24"/>
                                <w:szCs w:val="24"/>
                              </w:rPr>
                            </w:pPr>
                            <w:r w:rsidRPr="006A477C">
                              <w:rPr>
                                <w:rFonts w:ascii="ＤＦ特太ゴシック体" w:eastAsia="ＤＦ特太ゴシック体" w:hAnsi="ＤＦ特太ゴシック体" w:hint="eastAsia"/>
                                <w:sz w:val="24"/>
                                <w:szCs w:val="24"/>
                              </w:rPr>
                              <w:t>告知</w:t>
                            </w:r>
                            <w:r w:rsidR="006A477C" w:rsidRPr="006A477C">
                              <w:rPr>
                                <w:rFonts w:ascii="ＤＦ特太ゴシック体" w:eastAsia="ＤＦ特太ゴシック体" w:hAnsi="ＤＦ特太ゴシック体" w:hint="eastAsia"/>
                                <w:sz w:val="24"/>
                                <w:szCs w:val="24"/>
                              </w:rPr>
                              <w:t>1</w:t>
                            </w:r>
                            <w:r w:rsidRPr="006A477C">
                              <w:rPr>
                                <w:rFonts w:hint="eastAsia"/>
                                <w:sz w:val="24"/>
                                <w:szCs w:val="24"/>
                              </w:rPr>
                              <w:t xml:space="preserve">　</w:t>
                            </w:r>
                            <w:r w:rsidRPr="006A477C">
                              <w:rPr>
                                <w:rFonts w:hint="eastAsia"/>
                                <w:b/>
                                <w:bCs/>
                                <w:sz w:val="24"/>
                                <w:szCs w:val="24"/>
                              </w:rPr>
                              <w:t>北浦スイーツプロジェクト</w:t>
                            </w:r>
                          </w:p>
                          <w:p w14:paraId="57C99636" w14:textId="2F207CFD" w:rsidR="00830869" w:rsidRPr="006A477C" w:rsidRDefault="00830869" w:rsidP="006A477C">
                            <w:pPr>
                              <w:adjustRightInd w:val="0"/>
                              <w:snapToGrid w:val="0"/>
                              <w:rPr>
                                <w:sz w:val="24"/>
                                <w:szCs w:val="24"/>
                              </w:rPr>
                            </w:pPr>
                            <w:r w:rsidRPr="006A477C">
                              <w:rPr>
                                <w:rFonts w:hint="eastAsia"/>
                                <w:sz w:val="24"/>
                                <w:szCs w:val="24"/>
                              </w:rPr>
                              <w:t>2月から取り組んできました北浦の地場産品を使ったチョコレート作り。チョコレートが完成しました。今後10月末にフランス・パリで開かれる</w:t>
                            </w:r>
                            <w:r w:rsidR="00946508" w:rsidRPr="006A477C">
                              <w:rPr>
                                <w:rFonts w:hint="eastAsia"/>
                                <w:sz w:val="24"/>
                                <w:szCs w:val="24"/>
                              </w:rPr>
                              <w:t>チョコレートの祭典「サロン・デュ・ショコラ」での販売に向けて</w:t>
                            </w:r>
                          </w:p>
                          <w:p w14:paraId="0C67D226" w14:textId="1F909EC4" w:rsidR="00946508" w:rsidRPr="006A477C" w:rsidRDefault="00946508" w:rsidP="006A477C">
                            <w:pPr>
                              <w:adjustRightInd w:val="0"/>
                              <w:snapToGrid w:val="0"/>
                              <w:rPr>
                                <w:sz w:val="24"/>
                                <w:szCs w:val="24"/>
                              </w:rPr>
                            </w:pPr>
                            <w:r w:rsidRPr="006A477C">
                              <w:rPr>
                                <w:rFonts w:hint="eastAsia"/>
                                <w:sz w:val="24"/>
                                <w:szCs w:val="24"/>
                              </w:rPr>
                              <w:t>パッケージ作りに入ります。延岡・北浦でも販売を予定しています。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5C22" id="テキスト ボックス 4" o:spid="_x0000_s1029" type="#_x0000_t202" style="position:absolute;left:0;text-align:left;margin-left:-15.3pt;margin-top:71.9pt;width:519.75pt;height:8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" fillcolor="window" strokeweight=".5pt">
                <v:textbox>
                  <w:txbxContent>
                    <w:p w14:paraId="63E53A4E" w14:textId="16D5F44B" w:rsidR="00830869" w:rsidRPr="006A477C" w:rsidRDefault="00830869" w:rsidP="006A477C">
                      <w:pPr>
                        <w:adjustRightInd w:val="0"/>
                        <w:snapToGrid w:val="0"/>
                        <w:rPr>
                          <w:sz w:val="24"/>
                          <w:szCs w:val="24"/>
                        </w:rPr>
                      </w:pPr>
                      <w:r w:rsidRPr="006A477C">
                        <w:rPr>
                          <w:rFonts w:ascii="ＤＦ特太ゴシック体" w:eastAsia="ＤＦ特太ゴシック体" w:hAnsi="ＤＦ特太ゴシック体" w:hint="eastAsia"/>
                          <w:sz w:val="24"/>
                          <w:szCs w:val="24"/>
                        </w:rPr>
                        <w:t>告知</w:t>
                      </w:r>
                      <w:r w:rsidR="006A477C" w:rsidRPr="006A477C">
                        <w:rPr>
                          <w:rFonts w:ascii="ＤＦ特太ゴシック体" w:eastAsia="ＤＦ特太ゴシック体" w:hAnsi="ＤＦ特太ゴシック体" w:hint="eastAsia"/>
                          <w:sz w:val="24"/>
                          <w:szCs w:val="24"/>
                        </w:rPr>
                        <w:t>1</w:t>
                      </w:r>
                      <w:r w:rsidRPr="006A477C">
                        <w:rPr>
                          <w:rFonts w:hint="eastAsia"/>
                          <w:sz w:val="24"/>
                          <w:szCs w:val="24"/>
                        </w:rPr>
                        <w:t xml:space="preserve">　</w:t>
                      </w:r>
                      <w:r w:rsidRPr="006A477C">
                        <w:rPr>
                          <w:rFonts w:hint="eastAsia"/>
                          <w:b/>
                          <w:bCs/>
                          <w:sz w:val="24"/>
                          <w:szCs w:val="24"/>
                        </w:rPr>
                        <w:t>北浦スイーツプロジェクト</w:t>
                      </w:r>
                    </w:p>
                    <w:p w14:paraId="57C99636" w14:textId="2F207CFD" w:rsidR="00830869" w:rsidRPr="006A477C" w:rsidRDefault="00830869" w:rsidP="006A477C">
                      <w:pPr>
                        <w:adjustRightInd w:val="0"/>
                        <w:snapToGrid w:val="0"/>
                        <w:rPr>
                          <w:sz w:val="24"/>
                          <w:szCs w:val="24"/>
                        </w:rPr>
                      </w:pPr>
                      <w:r w:rsidRPr="006A477C">
                        <w:rPr>
                          <w:rFonts w:hint="eastAsia"/>
                          <w:sz w:val="24"/>
                          <w:szCs w:val="24"/>
                        </w:rPr>
                        <w:t>2月から取り組んできました北浦の地場産品を使ったチョコレート作り。チョコレートが完成しました。今後10月末にフランス・パリで開かれる</w:t>
                      </w:r>
                      <w:r w:rsidR="00946508" w:rsidRPr="006A477C">
                        <w:rPr>
                          <w:rFonts w:hint="eastAsia"/>
                          <w:sz w:val="24"/>
                          <w:szCs w:val="24"/>
                        </w:rPr>
                        <w:t>チョコレートの祭典「サロン・デュ・ショコラ」での販売に向けて</w:t>
                      </w:r>
                    </w:p>
                    <w:p w14:paraId="0C67D226" w14:textId="1F909EC4" w:rsidR="00946508" w:rsidRPr="006A477C" w:rsidRDefault="00946508" w:rsidP="006A477C">
                      <w:pPr>
                        <w:adjustRightInd w:val="0"/>
                        <w:snapToGrid w:val="0"/>
                        <w:rPr>
                          <w:sz w:val="24"/>
                          <w:szCs w:val="24"/>
                        </w:rPr>
                      </w:pPr>
                      <w:r w:rsidRPr="006A477C">
                        <w:rPr>
                          <w:rFonts w:hint="eastAsia"/>
                          <w:sz w:val="24"/>
                          <w:szCs w:val="24"/>
                        </w:rPr>
                        <w:t>パッケージ作りに入ります。延岡・北浦でも販売を予定しています。</w:t>
                      </w:r>
                    </w:p>
                  </w:txbxContent>
                </v:textbox>
              </v:shape>
            </w:pict>
          </mc:Fallback>
        </mc:AlternateContent>
      </w:r>
      <w:r w:rsidR="006A477C" w:rsidRPr="008E15D9">
        <w:rPr>
          <w:rFonts w:ascii="HGP教科書体" w:eastAsia="HGP教科書体" w:hAnsi="ＤＦ特太ゴシック体" w:hint="eastAsia"/>
          <w:noProof/>
          <w:sz w:val="24"/>
          <w:szCs w:val="24"/>
        </w:rPr>
        <mc:AlternateContent>
          <mc:Choice Requires="wps">
            <w:drawing>
              <wp:anchor distT="0" distB="0" distL="114300" distR="114300" simplePos="0" relativeHeight="251665408" behindDoc="0" locked="0" layoutInCell="1" allowOverlap="1" wp14:anchorId="64684429" wp14:editId="6B499832">
                <wp:simplePos x="0" y="0"/>
                <wp:positionH relativeFrom="column">
                  <wp:posOffset>-196215</wp:posOffset>
                </wp:positionH>
                <wp:positionV relativeFrom="paragraph">
                  <wp:posOffset>2742565</wp:posOffset>
                </wp:positionV>
                <wp:extent cx="660082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600825" cy="685800"/>
                        </a:xfrm>
                        <a:prstGeom prst="rect">
                          <a:avLst/>
                        </a:prstGeom>
                        <a:solidFill>
                          <a:sysClr val="window" lastClr="FFFFFF"/>
                        </a:solidFill>
                        <a:ln w="6350">
                          <a:solidFill>
                            <a:prstClr val="black"/>
                          </a:solidFill>
                        </a:ln>
                      </wps:spPr>
                      <wps:txbx>
                        <w:txbxContent>
                          <w:p w14:paraId="66C70C02" w14:textId="7005AA17" w:rsidR="00830869" w:rsidRPr="006A477C" w:rsidRDefault="00946508" w:rsidP="006A477C">
                            <w:pPr>
                              <w:adjustRightInd w:val="0"/>
                              <w:snapToGrid w:val="0"/>
                              <w:rPr>
                                <w:b/>
                                <w:bCs/>
                                <w:sz w:val="24"/>
                                <w:szCs w:val="24"/>
                              </w:rPr>
                            </w:pPr>
                            <w:r w:rsidRPr="006A477C">
                              <w:rPr>
                                <w:rFonts w:ascii="ＤＦ特太ゴシック体" w:eastAsia="ＤＦ特太ゴシック体" w:hAnsi="ＤＦ特太ゴシック体" w:hint="eastAsia"/>
                                <w:sz w:val="24"/>
                                <w:szCs w:val="24"/>
                              </w:rPr>
                              <w:t>告知</w:t>
                            </w:r>
                            <w:r w:rsidR="006A477C" w:rsidRPr="006A477C">
                              <w:rPr>
                                <w:rFonts w:ascii="ＤＦ特太ゴシック体" w:eastAsia="ＤＦ特太ゴシック体" w:hAnsi="ＤＦ特太ゴシック体"/>
                                <w:sz w:val="24"/>
                                <w:szCs w:val="24"/>
                              </w:rPr>
                              <w:t>2</w:t>
                            </w:r>
                            <w:r w:rsidRPr="006A477C">
                              <w:rPr>
                                <w:rFonts w:hint="eastAsia"/>
                                <w:sz w:val="24"/>
                                <w:szCs w:val="24"/>
                              </w:rPr>
                              <w:t xml:space="preserve">　</w:t>
                            </w:r>
                            <w:r w:rsidRPr="006A477C">
                              <w:rPr>
                                <w:rFonts w:hint="eastAsia"/>
                                <w:b/>
                                <w:bCs/>
                                <w:sz w:val="24"/>
                                <w:szCs w:val="24"/>
                              </w:rPr>
                              <w:t>きたうらの海写真コンテスト</w:t>
                            </w:r>
                          </w:p>
                          <w:p w14:paraId="4FAE738E" w14:textId="2E9EEFDA" w:rsidR="00946508" w:rsidRPr="006A477C" w:rsidRDefault="00946508" w:rsidP="006A477C">
                            <w:pPr>
                              <w:adjustRightInd w:val="0"/>
                              <w:snapToGrid w:val="0"/>
                              <w:rPr>
                                <w:sz w:val="24"/>
                                <w:szCs w:val="24"/>
                              </w:rPr>
                            </w:pPr>
                            <w:r w:rsidRPr="006A477C">
                              <w:rPr>
                                <w:rFonts w:hint="eastAsia"/>
                                <w:sz w:val="24"/>
                                <w:szCs w:val="24"/>
                              </w:rPr>
                              <w:t>写真コンテスト作品募集中です。詳細は北浦中学校ホームページをご覧ください。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4429" id="テキスト ボックス 5" o:spid="_x0000_s1030" type="#_x0000_t202" style="position:absolute;left:0;text-align:left;margin-left:-15.45pt;margin-top:215.95pt;width:519.7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" fillcolor="window" strokeweight=".5pt">
                <v:textbox>
                  <w:txbxContent>
                    <w:p w14:paraId="66C70C02" w14:textId="7005AA17" w:rsidR="00830869" w:rsidRPr="006A477C" w:rsidRDefault="00946508" w:rsidP="006A477C">
                      <w:pPr>
                        <w:adjustRightInd w:val="0"/>
                        <w:snapToGrid w:val="0"/>
                        <w:rPr>
                          <w:b/>
                          <w:bCs/>
                          <w:sz w:val="24"/>
                          <w:szCs w:val="24"/>
                        </w:rPr>
                      </w:pPr>
                      <w:r w:rsidRPr="006A477C">
                        <w:rPr>
                          <w:rFonts w:ascii="ＤＦ特太ゴシック体" w:eastAsia="ＤＦ特太ゴシック体" w:hAnsi="ＤＦ特太ゴシック体" w:hint="eastAsia"/>
                          <w:sz w:val="24"/>
                          <w:szCs w:val="24"/>
                        </w:rPr>
                        <w:t>告知</w:t>
                      </w:r>
                      <w:r w:rsidR="006A477C" w:rsidRPr="006A477C">
                        <w:rPr>
                          <w:rFonts w:ascii="ＤＦ特太ゴシック体" w:eastAsia="ＤＦ特太ゴシック体" w:hAnsi="ＤＦ特太ゴシック体"/>
                          <w:sz w:val="24"/>
                          <w:szCs w:val="24"/>
                        </w:rPr>
                        <w:t>2</w:t>
                      </w:r>
                      <w:r w:rsidRPr="006A477C">
                        <w:rPr>
                          <w:rFonts w:hint="eastAsia"/>
                          <w:sz w:val="24"/>
                          <w:szCs w:val="24"/>
                        </w:rPr>
                        <w:t xml:space="preserve">　</w:t>
                      </w:r>
                      <w:r w:rsidRPr="006A477C">
                        <w:rPr>
                          <w:rFonts w:hint="eastAsia"/>
                          <w:b/>
                          <w:bCs/>
                          <w:sz w:val="24"/>
                          <w:szCs w:val="24"/>
                        </w:rPr>
                        <w:t>きたうらの海写真コンテスト</w:t>
                      </w:r>
                    </w:p>
                    <w:p w14:paraId="4FAE738E" w14:textId="2E9EEFDA" w:rsidR="00946508" w:rsidRPr="006A477C" w:rsidRDefault="00946508" w:rsidP="006A477C">
                      <w:pPr>
                        <w:adjustRightInd w:val="0"/>
                        <w:snapToGrid w:val="0"/>
                        <w:rPr>
                          <w:sz w:val="24"/>
                          <w:szCs w:val="24"/>
                        </w:rPr>
                      </w:pPr>
                      <w:r w:rsidRPr="006A477C">
                        <w:rPr>
                          <w:rFonts w:hint="eastAsia"/>
                          <w:sz w:val="24"/>
                          <w:szCs w:val="24"/>
                        </w:rPr>
                        <w:t>写真コンテスト作品募集中です。詳細は北浦中学校ホームページをご覧ください。</w:t>
                      </w:r>
                    </w:p>
                  </w:txbxContent>
                </v:textbox>
              </v:shape>
            </w:pict>
          </mc:Fallback>
        </mc:AlternateContent>
      </w:r>
    </w:p>
    <w:sectPr w:rsidR="00830869" w:rsidRPr="008E15D9" w:rsidSect="008E15D9">
      <w:pgSz w:w="11906" w:h="16838"/>
      <w:pgMar w:top="1304" w:right="1191" w:bottom="130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4C"/>
    <w:rsid w:val="00013C40"/>
    <w:rsid w:val="003C182D"/>
    <w:rsid w:val="003C4138"/>
    <w:rsid w:val="00414A77"/>
    <w:rsid w:val="0063457B"/>
    <w:rsid w:val="0069758C"/>
    <w:rsid w:val="006A477C"/>
    <w:rsid w:val="007E2E93"/>
    <w:rsid w:val="007E5953"/>
    <w:rsid w:val="007F2B26"/>
    <w:rsid w:val="00830869"/>
    <w:rsid w:val="00835F0F"/>
    <w:rsid w:val="00853552"/>
    <w:rsid w:val="008E15D9"/>
    <w:rsid w:val="008F4A2D"/>
    <w:rsid w:val="00946508"/>
    <w:rsid w:val="00A31EE8"/>
    <w:rsid w:val="00C73D4C"/>
    <w:rsid w:val="00E63184"/>
    <w:rsid w:val="00EC64A6"/>
    <w:rsid w:val="00FE0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D2EDD"/>
  <w15:chartTrackingRefBased/>
  <w15:docId w15:val="{6F0AB865-A027-4A38-B82C-D950A6E6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3D4C"/>
  </w:style>
  <w:style w:type="character" w:customStyle="1" w:styleId="a4">
    <w:name w:val="日付 (文字)"/>
    <w:basedOn w:val="a0"/>
    <w:link w:val="a3"/>
    <w:uiPriority w:val="99"/>
    <w:semiHidden/>
    <w:rsid w:val="00C7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4</cp:revision>
  <cp:lastPrinted>2025-09-11T02:44:00Z</cp:lastPrinted>
  <dcterms:created xsi:type="dcterms:W3CDTF">2025-09-11T02:54:00Z</dcterms:created>
  <dcterms:modified xsi:type="dcterms:W3CDTF">2025-09-16T00:17:00Z</dcterms:modified>
</cp:coreProperties>
</file>