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D7" w:rsidRDefault="00EC16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1403303</wp:posOffset>
            </wp:positionH>
            <wp:positionV relativeFrom="paragraph">
              <wp:posOffset>-111125</wp:posOffset>
            </wp:positionV>
            <wp:extent cx="5097439" cy="3793643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3" t="19912" r="18196" b="15395"/>
                    <a:stretch/>
                  </pic:blipFill>
                  <pic:spPr bwMode="auto">
                    <a:xfrm>
                      <a:off x="0" y="0"/>
                      <a:ext cx="5097439" cy="379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1D7" w:rsidSect="00EC16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7"/>
    <w:rsid w:val="004361D7"/>
    <w:rsid w:val="00E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A6112-4A94-4A22-ADEC-E540F0E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宮崎県財務福利課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育男</dc:creator>
  <cp:keywords/>
  <dc:description/>
  <cp:lastModifiedBy>山下 育男</cp:lastModifiedBy>
  <cp:revision>1</cp:revision>
  <dcterms:created xsi:type="dcterms:W3CDTF">2022-08-06T01:55:00Z</dcterms:created>
  <dcterms:modified xsi:type="dcterms:W3CDTF">2022-08-06T02:00:00Z</dcterms:modified>
</cp:coreProperties>
</file>