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default" w:asciiTheme="minorEastAsia" w:hAnsiTheme="minorEastAsia" w:eastAsiaTheme="minorEastAsia"/>
        </w:rPr>
      </w:pPr>
      <w:r>
        <w:rPr>
          <w:rFonts w:hint="eastAsia" w:asciiTheme="minorEastAsia" w:hAnsiTheme="minorEastAsia" w:eastAsiaTheme="minorEastAsia"/>
        </w:rPr>
        <w:t>平成２６年１０月吉日</w:t>
      </w:r>
    </w:p>
    <w:p>
      <w:pPr>
        <w:pStyle w:val="0"/>
        <w:rPr>
          <w:rFonts w:hint="default" w:asciiTheme="minorEastAsia" w:hAnsiTheme="minorEastAsia" w:eastAsiaTheme="minorEastAsia"/>
        </w:rPr>
      </w:pPr>
      <w:r>
        <w:rPr>
          <w:rFonts w:hint="eastAsia" w:asciiTheme="minorEastAsia" w:hAnsiTheme="minorEastAsia" w:eastAsiaTheme="minorEastAsia"/>
        </w:rPr>
        <w:t>宮崎県高等学校等教育研究会</w:t>
      </w:r>
    </w:p>
    <w:p>
      <w:pPr>
        <w:pStyle w:val="0"/>
        <w:rPr>
          <w:rFonts w:hint="default" w:asciiTheme="minorEastAsia" w:hAnsiTheme="minorEastAsia" w:eastAsiaTheme="minorEastAsia"/>
        </w:rPr>
      </w:pPr>
      <w:r>
        <w:rPr>
          <w:rFonts w:hint="eastAsia" w:asciiTheme="minorEastAsia" w:hAnsiTheme="minorEastAsia" w:eastAsiaTheme="minorEastAsia"/>
        </w:rPr>
        <w:t>理科部会物理部会員　各位</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tabs>
          <w:tab w:val="left" w:leader="none" w:pos="3890"/>
          <w:tab w:val="right" w:leader="none" w:pos="9638"/>
        </w:tabs>
        <w:jc w:val="left"/>
        <w:rPr>
          <w:rFonts w:hint="default" w:asciiTheme="minorEastAsia" w:hAnsiTheme="minorEastAsia" w:eastAsiaTheme="minorEastAsia"/>
        </w:rPr>
      </w:pPr>
      <w:r>
        <w:rPr>
          <w:rFonts w:hint="default" w:asciiTheme="minorEastAsia" w:hAnsiTheme="minorEastAsia" w:eastAsiaTheme="minorEastAsia"/>
        </w:rPr>
        <w:tab/>
      </w:r>
      <w:r>
        <w:rPr>
          <w:rFonts w:hint="default" w:asciiTheme="minorEastAsia" w:hAnsiTheme="minorEastAsia" w:eastAsiaTheme="minorEastAsia"/>
        </w:rPr>
        <w:tab/>
      </w:r>
      <w:r>
        <w:rPr>
          <w:rFonts w:hint="eastAsia" w:asciiTheme="minorEastAsia" w:hAnsiTheme="minorEastAsia" w:eastAsiaTheme="minorEastAsia"/>
        </w:rPr>
        <w:t>宮崎県立都城工業高等学校</w:t>
      </w:r>
    </w:p>
    <w:p>
      <w:pPr>
        <w:pStyle w:val="0"/>
        <w:ind w:right="-12"/>
        <w:jc w:val="right"/>
        <w:rPr>
          <w:rFonts w:hint="default" w:asciiTheme="minorEastAsia" w:hAnsiTheme="minorEastAsia" w:eastAsiaTheme="minorEastAsia"/>
        </w:rPr>
      </w:pPr>
      <w:r>
        <w:rPr>
          <w:rFonts w:hint="eastAsia" w:asciiTheme="minorEastAsia" w:hAnsiTheme="minorEastAsia" w:eastAsiaTheme="minorEastAsia"/>
        </w:rPr>
        <w:t>連絡会世話人　木村　英二</w:t>
      </w:r>
    </w:p>
    <w:p>
      <w:pPr>
        <w:pStyle w:val="0"/>
        <w:ind w:right="-1"/>
        <w:jc w:val="right"/>
        <w:rPr>
          <w:rFonts w:hint="default" w:asciiTheme="minorEastAsia" w:hAnsiTheme="minorEastAsia" w:eastAsiaTheme="minorEastAsia"/>
        </w:rPr>
      </w:pPr>
      <w:r>
        <w:rPr>
          <w:rFonts w:hint="eastAsia" w:asciiTheme="minorEastAsia" w:hAnsiTheme="minorEastAsia" w:eastAsiaTheme="minorEastAsia"/>
        </w:rPr>
        <w:t>宮崎大学工学部電子物理工学科</w:t>
      </w:r>
    </w:p>
    <w:p>
      <w:pPr>
        <w:pStyle w:val="0"/>
        <w:ind w:right="-1"/>
        <w:jc w:val="right"/>
        <w:rPr>
          <w:rFonts w:hint="default" w:asciiTheme="minorEastAsia" w:hAnsiTheme="minorEastAsia" w:eastAsiaTheme="minorEastAsia"/>
        </w:rPr>
      </w:pPr>
      <w:r>
        <w:rPr>
          <w:rFonts w:hint="eastAsia" w:asciiTheme="minorEastAsia" w:hAnsiTheme="minorEastAsia" w:eastAsiaTheme="minorEastAsia"/>
        </w:rPr>
        <w:t>連絡会世話人　　森　浩二</w:t>
      </w: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p>
    <w:p>
      <w:pPr>
        <w:pStyle w:val="0"/>
        <w:ind w:firstLine="632" w:firstLineChars="300"/>
        <w:jc w:val="center"/>
        <w:rPr>
          <w:rFonts w:hint="default" w:asciiTheme="minorEastAsia" w:hAnsiTheme="minorEastAsia" w:eastAsiaTheme="minorEastAsia"/>
          <w:b w:val="1"/>
        </w:rPr>
      </w:pPr>
      <w:r>
        <w:rPr>
          <w:rFonts w:hint="eastAsia" w:asciiTheme="minorEastAsia" w:hAnsiTheme="minorEastAsia" w:eastAsiaTheme="minorEastAsia"/>
          <w:b w:val="1"/>
        </w:rPr>
        <w:t>「第２４回高等学校と大学との物理教育に関する連絡会」の開催について</w:t>
      </w:r>
    </w:p>
    <w:p>
      <w:pPr>
        <w:pStyle w:val="0"/>
        <w:rPr>
          <w:rFonts w:hint="default" w:asciiTheme="minorEastAsia" w:hAnsiTheme="minorEastAsia" w:eastAsiaTheme="minorEastAsia"/>
        </w:rPr>
      </w:pP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拝啓　平素は格別のご高配を賜り、厚く御礼申し上げます。</w:t>
      </w:r>
    </w:p>
    <w:p>
      <w:pPr>
        <w:pStyle w:val="0"/>
        <w:ind w:left="210" w:leftChars="100" w:firstLine="210" w:firstLineChars="100"/>
        <w:rPr>
          <w:rFonts w:hint="default" w:asciiTheme="minorEastAsia" w:hAnsiTheme="minorEastAsia" w:eastAsiaTheme="minorEastAsia"/>
        </w:rPr>
      </w:pPr>
      <w:r>
        <w:rPr>
          <w:rFonts w:hint="eastAsia" w:asciiTheme="minorEastAsia" w:hAnsiTheme="minorEastAsia" w:eastAsiaTheme="minorEastAsia"/>
        </w:rPr>
        <w:t>このたび、標記の会（略称：物理連絡会）を木村と森が相談の上、下記の通り開催することにしました。毎回、多数の先生方にご出席いただき大変充実した会となっております。連絡会の様子については、前回の報告書を同封いたしますので参考までにご覧下さい。</w:t>
      </w:r>
    </w:p>
    <w:p>
      <w:pPr>
        <w:pStyle w:val="0"/>
        <w:ind w:left="210" w:leftChars="100" w:firstLine="210" w:firstLineChars="100"/>
        <w:rPr>
          <w:rFonts w:hint="default" w:asciiTheme="minorEastAsia" w:hAnsiTheme="minorEastAsia" w:eastAsiaTheme="minorEastAsia"/>
        </w:rPr>
      </w:pPr>
      <w:r>
        <w:rPr>
          <w:rFonts w:hint="eastAsia" w:asciiTheme="minorEastAsia" w:hAnsiTheme="minorEastAsia" w:eastAsiaTheme="minorEastAsia"/>
        </w:rPr>
        <w:t>本連絡会では、ここ数年、物理と数学との連携について協議を重ねてまいりました。昨年度は、物理部会の協力を得て「物理でつまずく数学事例集」を作成し、「三角関数」、「ベクトル」、「指数法則」の分野について数学と物理に見られる共通点や相違点を整理してきました。それらを基に第２２回、第２３回の会合では、数学の先生方にも参加していただき、数学側から見た物理についてのご意見を多くいただき、物理と数学のお互いの認識を深めました。協議では、生徒の中で物理と数学がつながるきっかけ、気づきの種をちりばめることが必要だという意見が得られました。</w:t>
      </w:r>
    </w:p>
    <w:p>
      <w:pPr>
        <w:pStyle w:val="0"/>
        <w:ind w:left="210" w:leftChars="100" w:firstLine="210" w:firstLineChars="100"/>
        <w:rPr>
          <w:rFonts w:hint="default" w:asciiTheme="minorEastAsia" w:hAnsiTheme="minorEastAsia" w:eastAsiaTheme="minorEastAsia"/>
        </w:rPr>
      </w:pPr>
      <w:r>
        <w:rPr>
          <w:rFonts w:hint="eastAsia" w:asciiTheme="minorEastAsia" w:hAnsiTheme="minorEastAsia" w:eastAsiaTheme="minorEastAsia"/>
        </w:rPr>
        <w:t>本会合ではこれまでの協議を踏まえて、数学と物理の連携について継続して議論いたします。宮崎大学工学部基礎教育センターの教育内容を紹介していただき物理と数学の連携の糸口を探っていく予定です。今回も講演を企画しております。宮崎大学工学部准教授の福山敦彦氏に、今年のノーベル物理学賞の栄誉に浴した青色</w:t>
      </w:r>
      <w:r>
        <w:rPr>
          <w:rFonts w:hint="default" w:asciiTheme="minorEastAsia" w:hAnsiTheme="minorEastAsia" w:eastAsiaTheme="minorEastAsia"/>
        </w:rPr>
        <w:t>LED</w:t>
      </w:r>
      <w:r>
        <w:rPr>
          <w:rFonts w:hint="eastAsia" w:asciiTheme="minorEastAsia" w:hAnsiTheme="minorEastAsia" w:eastAsiaTheme="minorEastAsia"/>
        </w:rPr>
        <w:t>について解説していただくことになりました。また、「授業上の工夫点・教材の紹介」として先生方の教育実践をご紹介いただく時間を設けております。どんな内容でも結構ですので多くの先生方に発表していただき、本会合をより充実したものにしていきたいと思っています。</w:t>
      </w:r>
    </w:p>
    <w:p>
      <w:pPr>
        <w:pStyle w:val="0"/>
        <w:ind w:left="210" w:leftChars="100" w:firstLine="210" w:firstLineChars="100"/>
        <w:rPr>
          <w:rFonts w:hint="default" w:asciiTheme="minorEastAsia" w:hAnsiTheme="minorEastAsia" w:eastAsiaTheme="minorEastAsia"/>
        </w:rPr>
      </w:pPr>
      <w:r>
        <w:rPr>
          <w:rFonts w:hint="eastAsia" w:asciiTheme="minorEastAsia" w:hAnsiTheme="minorEastAsia" w:eastAsiaTheme="minorEastAsia"/>
        </w:rPr>
        <w:t>なお、今回も宮崎大学工学部より旅費の補助をいただけることになりました。本会合の趣旨に鑑み、周囲の数学の先生方にもぜひお声をかけていただき、ご一緒に参加いただければ幸いです。</w:t>
      </w:r>
    </w:p>
    <w:p>
      <w:pPr>
        <w:pStyle w:val="0"/>
        <w:ind w:left="210" w:leftChars="100" w:firstLine="210" w:firstLineChars="100"/>
        <w:rPr>
          <w:rFonts w:hint="default" w:asciiTheme="minorEastAsia" w:hAnsiTheme="minorEastAsia" w:eastAsiaTheme="minorEastAsia"/>
        </w:rPr>
      </w:pPr>
      <w:r>
        <w:rPr>
          <w:rFonts w:hint="eastAsia" w:asciiTheme="minorEastAsia" w:hAnsiTheme="minorEastAsia" w:eastAsiaTheme="minorEastAsia"/>
        </w:rPr>
        <w:t>何かとご多忙な折りと存じますが、日程をご調整の上、多数の先生方のご参集の程をお願い申し上げます。つきましては、参加される方の人数を把握したいと思いますので、別紙の出欠連絡ＦＡＸにて、ご参加の有無を</w:t>
      </w:r>
      <w:r>
        <w:rPr>
          <w:rFonts w:hint="eastAsia" w:asciiTheme="minorEastAsia" w:hAnsiTheme="minorEastAsia" w:eastAsiaTheme="minorEastAsia"/>
          <w:b w:val="1"/>
        </w:rPr>
        <w:t>１１月７日（金）まで</w:t>
      </w:r>
      <w:r>
        <w:rPr>
          <w:rFonts w:hint="eastAsia" w:asciiTheme="minorEastAsia" w:hAnsiTheme="minorEastAsia" w:eastAsiaTheme="minorEastAsia"/>
        </w:rPr>
        <w:t>にお知らせ下さいますようお願い致します。また、電子メールでも受付致します。氏名、連絡会の出欠、必要事項を記載の上、電子メールアドレス：</w:t>
      </w:r>
      <w:r>
        <w:rPr>
          <w:rFonts w:hint="eastAsia"/>
        </w:rPr>
        <w:fldChar w:fldCharType="begin"/>
      </w:r>
      <w:r>
        <w:rPr>
          <w:rFonts w:hint="eastAsia"/>
        </w:rPr>
        <w:instrText xml:space="preserve"> HYPERLINK "mailto:eiji-kimura@miyazaki-c.ed.jp"</w:instrText>
      </w:r>
      <w:r>
        <w:rPr>
          <w:rFonts w:hint="eastAsia"/>
        </w:rPr>
        <w:fldChar w:fldCharType="separate"/>
      </w:r>
      <w:r>
        <w:rPr>
          <w:rStyle w:val="19"/>
          <w:rFonts w:hint="default" w:asciiTheme="minorEastAsia" w:hAnsiTheme="minorEastAsia" w:eastAsiaTheme="minorEastAsia"/>
          <w:color w:val="auto"/>
        </w:rPr>
        <w:t>eiji-kimura@miyazaki-c.ed.jp</w:t>
      </w:r>
      <w:r>
        <w:rPr>
          <w:rFonts w:hint="eastAsia"/>
        </w:rPr>
        <w:fldChar w:fldCharType="end"/>
      </w:r>
      <w:r>
        <w:rPr>
          <w:rFonts w:hint="eastAsia" w:asciiTheme="minorEastAsia" w:hAnsiTheme="minorEastAsia" w:eastAsiaTheme="minorEastAsia"/>
        </w:rPr>
        <w:t>へ送付して下さい。</w:t>
      </w:r>
    </w:p>
    <w:p>
      <w:pPr>
        <w:pStyle w:val="17"/>
        <w:rPr>
          <w:rFonts w:hint="default" w:asciiTheme="minorEastAsia" w:hAnsiTheme="minorEastAsia" w:eastAsiaTheme="minorEastAsia"/>
        </w:rPr>
      </w:pPr>
      <w:r>
        <w:rPr>
          <w:rFonts w:hint="eastAsia" w:asciiTheme="minorEastAsia" w:hAnsiTheme="minorEastAsia" w:eastAsiaTheme="minorEastAsia"/>
        </w:rPr>
        <w:t>敬具</w:t>
      </w:r>
    </w:p>
    <w:p>
      <w:pPr>
        <w:pStyle w:val="0"/>
        <w:ind w:left="210" w:leftChars="100" w:firstLine="210" w:firstLineChars="100"/>
        <w:jc w:val="right"/>
        <w:rPr>
          <w:rFonts w:hint="default" w:asciiTheme="minorEastAsia" w:hAnsiTheme="minorEastAsia" w:eastAsiaTheme="minorEastAsia"/>
        </w:rPr>
      </w:pPr>
    </w:p>
    <w:p>
      <w:pPr>
        <w:pStyle w:val="16"/>
        <w:rPr>
          <w:rFonts w:hint="default" w:asciiTheme="minorEastAsia" w:hAnsiTheme="minorEastAsia" w:eastAsiaTheme="minorEastAsia"/>
        </w:rPr>
      </w:pPr>
      <w:r>
        <w:rPr>
          <w:rFonts w:hint="eastAsia" w:asciiTheme="minorEastAsia" w:hAnsiTheme="minorEastAsia" w:eastAsiaTheme="minorEastAsia"/>
        </w:rPr>
        <w:t>裏面にて、当日の詳細をご案内しております</w:t>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16"/>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rPr>
      </w:pPr>
    </w:p>
    <w:p>
      <w:pPr>
        <w:pStyle w:val="0"/>
        <w:ind w:left="989" w:leftChars="270" w:hanging="422" w:hangingChars="201"/>
        <w:rPr>
          <w:rFonts w:hint="default" w:asciiTheme="minorEastAsia" w:hAnsiTheme="minorEastAsia" w:eastAsiaTheme="minorEastAsia"/>
        </w:rPr>
      </w:pPr>
      <w:r>
        <w:rPr>
          <w:rFonts w:hint="eastAsia" w:asciiTheme="minorEastAsia" w:hAnsiTheme="minorEastAsia" w:eastAsiaTheme="minorEastAsia"/>
        </w:rPr>
        <w:t>１．　日　時　　平成２６年１１月２９日（土）　　　９：００～１３：００</w:t>
      </w:r>
    </w:p>
    <w:p>
      <w:pPr>
        <w:pStyle w:val="0"/>
        <w:ind w:left="989" w:leftChars="270" w:hanging="422" w:hangingChars="201"/>
        <w:rPr>
          <w:rFonts w:hint="default" w:asciiTheme="minorEastAsia" w:hAnsiTheme="minorEastAsia" w:eastAsiaTheme="minorEastAsia"/>
        </w:rPr>
      </w:pPr>
    </w:p>
    <w:p>
      <w:pPr>
        <w:pStyle w:val="0"/>
        <w:ind w:left="989" w:leftChars="270" w:hanging="422" w:hangingChars="201"/>
        <w:rPr>
          <w:rFonts w:hint="default" w:asciiTheme="minorEastAsia" w:hAnsiTheme="minorEastAsia" w:eastAsiaTheme="minorEastAsia"/>
        </w:rPr>
      </w:pPr>
      <w:r>
        <w:rPr>
          <w:rFonts w:hint="eastAsia" w:asciiTheme="minorEastAsia" w:hAnsiTheme="minorEastAsia" w:eastAsiaTheme="minorEastAsia"/>
        </w:rPr>
        <w:t>２．　場　所　　宮崎大学工学部大会議室　（</w:t>
      </w:r>
      <w:r>
        <w:rPr>
          <w:rFonts w:hint="default" w:asciiTheme="minorEastAsia" w:hAnsiTheme="minorEastAsia" w:eastAsiaTheme="minorEastAsia"/>
        </w:rPr>
        <w:t>〒</w:t>
      </w:r>
      <w:r>
        <w:rPr>
          <w:rFonts w:hint="default" w:asciiTheme="minorEastAsia" w:hAnsiTheme="minorEastAsia" w:eastAsiaTheme="minorEastAsia"/>
        </w:rPr>
        <w:t>889-2192</w:t>
      </w:r>
      <w:r>
        <w:rPr>
          <w:rFonts w:hint="default" w:asciiTheme="minorEastAsia" w:hAnsiTheme="minorEastAsia" w:eastAsiaTheme="minorEastAsia"/>
        </w:rPr>
        <w:t>　宮崎市学園木花台西</w:t>
      </w:r>
      <w:r>
        <w:rPr>
          <w:rFonts w:hint="default" w:asciiTheme="minorEastAsia" w:hAnsiTheme="minorEastAsia" w:eastAsiaTheme="minorEastAsia"/>
        </w:rPr>
        <w:t>1-1</w:t>
      </w:r>
      <w:r>
        <w:rPr>
          <w:rFonts w:hint="eastAsia" w:asciiTheme="minorEastAsia" w:hAnsiTheme="minorEastAsia" w:eastAsiaTheme="minorEastAsia"/>
        </w:rPr>
        <w:t>）</w:t>
      </w:r>
    </w:p>
    <w:p>
      <w:pPr>
        <w:pStyle w:val="0"/>
        <w:ind w:left="989" w:leftChars="270" w:hanging="422" w:hangingChars="201"/>
        <w:rPr>
          <w:rFonts w:hint="default" w:asciiTheme="minorEastAsia" w:hAnsiTheme="minorEastAsia" w:eastAsiaTheme="minorEastAsia"/>
        </w:rPr>
      </w:pPr>
    </w:p>
    <w:p>
      <w:pPr>
        <w:pStyle w:val="20"/>
        <w:ind w:left="989" w:leftChars="270" w:hanging="422" w:hangingChars="201"/>
        <w:rPr>
          <w:rFonts w:hint="default" w:asciiTheme="minorEastAsia" w:hAnsiTheme="minorEastAsia" w:eastAsiaTheme="minorEastAsia"/>
          <w:sz w:val="21"/>
        </w:rPr>
      </w:pPr>
      <w:r>
        <w:rPr>
          <w:rFonts w:hint="eastAsia" w:asciiTheme="minorEastAsia" w:hAnsiTheme="minorEastAsia" w:eastAsiaTheme="minorEastAsia"/>
          <w:sz w:val="21"/>
        </w:rPr>
        <w:t>３．　内　容　</w:t>
      </w:r>
    </w:p>
    <w:p>
      <w:pPr>
        <w:pStyle w:val="20"/>
        <w:numPr>
          <w:ilvl w:val="0"/>
          <w:numId w:val="1"/>
        </w:numPr>
        <w:rPr>
          <w:rFonts w:hint="default" w:asciiTheme="minorEastAsia" w:hAnsiTheme="minorEastAsia" w:eastAsiaTheme="minorEastAsia"/>
          <w:sz w:val="21"/>
        </w:rPr>
      </w:pPr>
      <w:r>
        <w:rPr>
          <w:rFonts w:hint="eastAsia" w:asciiTheme="minorEastAsia" w:hAnsiTheme="minorEastAsia" w:eastAsiaTheme="minorEastAsia"/>
          <w:sz w:val="21"/>
        </w:rPr>
        <w:t>第２３回会合の実施報告、その他報告等</w:t>
      </w:r>
    </w:p>
    <w:p>
      <w:pPr>
        <w:pStyle w:val="20"/>
        <w:ind w:left="1508"/>
        <w:rPr>
          <w:rFonts w:hint="default" w:asciiTheme="minorEastAsia" w:hAnsiTheme="minorEastAsia" w:eastAsiaTheme="minorEastAsia"/>
          <w:sz w:val="21"/>
        </w:rPr>
      </w:pPr>
    </w:p>
    <w:p>
      <w:pPr>
        <w:pStyle w:val="20"/>
        <w:numPr>
          <w:ilvl w:val="0"/>
          <w:numId w:val="1"/>
        </w:numPr>
        <w:rPr>
          <w:rFonts w:hint="default" w:asciiTheme="minorEastAsia" w:hAnsiTheme="minorEastAsia" w:eastAsiaTheme="minorEastAsia"/>
          <w:sz w:val="21"/>
        </w:rPr>
      </w:pPr>
      <w:r>
        <w:rPr>
          <w:rFonts w:hint="eastAsia" w:asciiTheme="minorEastAsia" w:hAnsiTheme="minorEastAsia" w:eastAsiaTheme="minorEastAsia"/>
          <w:sz w:val="21"/>
        </w:rPr>
        <w:t>授業上の工夫点・教材の紹介</w:t>
      </w:r>
    </w:p>
    <w:p>
      <w:pPr>
        <w:pStyle w:val="20"/>
        <w:rPr>
          <w:rFonts w:hint="default" w:asciiTheme="minorEastAsia" w:hAnsiTheme="minorEastAsia" w:eastAsiaTheme="minorEastAsia"/>
          <w:sz w:val="21"/>
        </w:rPr>
      </w:pPr>
    </w:p>
    <w:p>
      <w:pPr>
        <w:pStyle w:val="20"/>
        <w:numPr>
          <w:ilvl w:val="0"/>
          <w:numId w:val="1"/>
        </w:numPr>
        <w:rPr>
          <w:rFonts w:hint="default" w:asciiTheme="minorEastAsia" w:hAnsiTheme="minorEastAsia" w:eastAsiaTheme="minorEastAsia"/>
          <w:sz w:val="21"/>
        </w:rPr>
      </w:pPr>
      <w:r>
        <w:rPr>
          <w:rFonts w:hint="eastAsia" w:asciiTheme="minorEastAsia" w:hAnsiTheme="minorEastAsia" w:eastAsiaTheme="minorEastAsia"/>
          <w:sz w:val="21"/>
        </w:rPr>
        <w:t>講　演</w:t>
      </w:r>
    </w:p>
    <w:p>
      <w:pPr>
        <w:pStyle w:val="20"/>
        <w:ind w:left="1508"/>
        <w:rPr>
          <w:rFonts w:hint="default" w:asciiTheme="minorEastAsia" w:hAnsiTheme="minorEastAsia" w:eastAsiaTheme="minorEastAsia"/>
          <w:sz w:val="21"/>
        </w:rPr>
      </w:pPr>
      <w:r>
        <w:rPr>
          <w:rFonts w:hint="eastAsia" w:asciiTheme="minorEastAsia" w:hAnsiTheme="minorEastAsia" w:eastAsiaTheme="minorEastAsia"/>
          <w:sz w:val="21"/>
        </w:rPr>
        <w:t>題　目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「青色</w:t>
      </w:r>
      <w:r>
        <w:rPr>
          <w:rFonts w:hint="eastAsia" w:asciiTheme="minorEastAsia" w:hAnsiTheme="minorEastAsia" w:eastAsiaTheme="minorEastAsia"/>
          <w:sz w:val="21"/>
        </w:rPr>
        <w:t>LED</w:t>
      </w:r>
      <w:r>
        <w:rPr>
          <w:rFonts w:hint="eastAsia" w:asciiTheme="minorEastAsia" w:hAnsiTheme="minorEastAsia" w:eastAsiaTheme="minorEastAsia"/>
          <w:sz w:val="21"/>
        </w:rPr>
        <w:t>の開発と次世代発光デバイスの可能性</w:t>
      </w:r>
      <w:r>
        <w:rPr>
          <w:rFonts w:hint="default" w:asciiTheme="minorEastAsia" w:hAnsiTheme="minorEastAsia" w:eastAsiaTheme="minorEastAsia"/>
          <w:sz w:val="21"/>
        </w:rPr>
        <w:t xml:space="preserve"> -2014</w:t>
      </w:r>
      <w:r>
        <w:rPr>
          <w:rFonts w:hint="eastAsia" w:asciiTheme="minorEastAsia" w:hAnsiTheme="minorEastAsia" w:eastAsiaTheme="minorEastAsia"/>
          <w:sz w:val="21"/>
        </w:rPr>
        <w:t>年ノーベル物理学賞を記念して</w:t>
      </w:r>
      <w:r>
        <w:rPr>
          <w:rFonts w:hint="default" w:asciiTheme="minorEastAsia" w:hAnsiTheme="minorEastAsia" w:eastAsiaTheme="minorEastAsia"/>
          <w:sz w:val="21"/>
        </w:rPr>
        <w:t>-</w:t>
      </w:r>
      <w:r>
        <w:rPr>
          <w:rFonts w:hint="eastAsia" w:asciiTheme="minorEastAsia" w:hAnsiTheme="minorEastAsia" w:eastAsiaTheme="minorEastAsia"/>
          <w:sz w:val="21"/>
        </w:rPr>
        <w:t>」</w:t>
      </w:r>
    </w:p>
    <w:p>
      <w:pPr>
        <w:pStyle w:val="20"/>
        <w:ind w:left="1508"/>
        <w:rPr>
          <w:rFonts w:hint="default" w:asciiTheme="minorEastAsia" w:hAnsiTheme="minorEastAsia" w:eastAsiaTheme="minorEastAsia"/>
          <w:sz w:val="21"/>
        </w:rPr>
      </w:pPr>
      <w:r>
        <w:rPr>
          <w:rFonts w:hint="eastAsia" w:asciiTheme="minorEastAsia" w:hAnsiTheme="minorEastAsia" w:eastAsiaTheme="minorEastAsia"/>
          <w:sz w:val="21"/>
        </w:rPr>
        <w:t>講演者　　宮崎大学工学教育研究部電子物理担当　准教授　福山敦彦　氏</w:t>
      </w:r>
    </w:p>
    <w:p>
      <w:pPr>
        <w:pStyle w:val="20"/>
        <w:ind w:left="1508"/>
        <w:rPr>
          <w:rFonts w:hint="default" w:asciiTheme="minorEastAsia" w:hAnsiTheme="minorEastAsia" w:eastAsiaTheme="minorEastAsia"/>
          <w:sz w:val="21"/>
        </w:rPr>
      </w:pPr>
      <w:r>
        <w:rPr>
          <w:rFonts w:hint="eastAsia" w:asciiTheme="minorEastAsia" w:hAnsiTheme="minorEastAsia" w:eastAsiaTheme="minorEastAsia"/>
          <w:sz w:val="21"/>
        </w:rPr>
        <w:t>講演概要</w:t>
      </w:r>
    </w:p>
    <w:p>
      <w:pPr>
        <w:pStyle w:val="20"/>
        <w:ind w:left="1508"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2014</w:t>
      </w:r>
      <w:r>
        <w:rPr>
          <w:rFonts w:hint="eastAsia" w:asciiTheme="minorEastAsia" w:hAnsiTheme="minorEastAsia" w:eastAsiaTheme="minorEastAsia"/>
          <w:sz w:val="21"/>
        </w:rPr>
        <w:t>年のノーベル物理学賞は、青色</w:t>
      </w:r>
      <w:r>
        <w:rPr>
          <w:rFonts w:hint="eastAsia" w:asciiTheme="minorEastAsia" w:hAnsiTheme="minorEastAsia" w:eastAsiaTheme="minorEastAsia"/>
          <w:sz w:val="21"/>
        </w:rPr>
        <w:t>LED</w:t>
      </w:r>
      <w:r>
        <w:rPr>
          <w:rFonts w:hint="eastAsia" w:asciiTheme="minorEastAsia" w:hAnsiTheme="minorEastAsia" w:eastAsiaTheme="minorEastAsia"/>
          <w:sz w:val="21"/>
        </w:rPr>
        <w:t>を発明した</w:t>
      </w:r>
      <w:r>
        <w:rPr>
          <w:rFonts w:hint="eastAsia" w:asciiTheme="minorEastAsia" w:hAnsiTheme="minorEastAsia" w:eastAsiaTheme="minorEastAsia"/>
          <w:sz w:val="21"/>
        </w:rPr>
        <w:t>3</w:t>
      </w:r>
      <w:r>
        <w:rPr>
          <w:rFonts w:hint="eastAsia" w:asciiTheme="minorEastAsia" w:hAnsiTheme="minorEastAsia" w:eastAsiaTheme="minorEastAsia"/>
          <w:sz w:val="21"/>
        </w:rPr>
        <w:t>名の日本人研究者が受賞しました。本講演ではどのようにして青色</w:t>
      </w:r>
      <w:r>
        <w:rPr>
          <w:rFonts w:hint="eastAsia" w:asciiTheme="minorEastAsia" w:hAnsiTheme="minorEastAsia" w:eastAsiaTheme="minorEastAsia"/>
          <w:sz w:val="21"/>
        </w:rPr>
        <w:t>LED</w:t>
      </w:r>
      <w:r>
        <w:rPr>
          <w:rFonts w:hint="eastAsia" w:asciiTheme="minorEastAsia" w:hAnsiTheme="minorEastAsia" w:eastAsiaTheme="minorEastAsia"/>
          <w:sz w:val="21"/>
        </w:rPr>
        <w:t>の発明に至ったかを概説すると共に、次世代発光デバイスの開発状況を、本学で行われている研究を含めて紹介します。</w:t>
      </w:r>
    </w:p>
    <w:p>
      <w:pPr>
        <w:pStyle w:val="20"/>
        <w:ind w:left="1508" w:firstLine="210" w:firstLineChars="100"/>
        <w:rPr>
          <w:rFonts w:hint="default" w:asciiTheme="minorEastAsia" w:hAnsiTheme="minorEastAsia" w:eastAsiaTheme="minorEastAsia"/>
          <w:sz w:val="21"/>
        </w:rPr>
      </w:pPr>
    </w:p>
    <w:p>
      <w:pPr>
        <w:pStyle w:val="20"/>
        <w:numPr>
          <w:ilvl w:val="0"/>
          <w:numId w:val="1"/>
        </w:numPr>
        <w:rPr>
          <w:rFonts w:hint="default" w:asciiTheme="minorEastAsia" w:hAnsiTheme="minorEastAsia" w:eastAsiaTheme="minorEastAsia"/>
          <w:sz w:val="21"/>
        </w:rPr>
      </w:pPr>
      <w:r>
        <w:rPr>
          <w:rFonts w:hint="eastAsia" w:asciiTheme="minorEastAsia" w:hAnsiTheme="minorEastAsia" w:eastAsiaTheme="minorEastAsia"/>
          <w:sz w:val="21"/>
        </w:rPr>
        <w:t>協議</w:t>
      </w:r>
    </w:p>
    <w:p>
      <w:pPr>
        <w:pStyle w:val="20"/>
        <w:numPr>
          <w:ilvl w:val="1"/>
          <w:numId w:val="1"/>
        </w:numPr>
        <w:rPr>
          <w:rFonts w:hint="default" w:asciiTheme="minorEastAsia" w:hAnsiTheme="minorEastAsia" w:eastAsiaTheme="minorEastAsia"/>
          <w:sz w:val="21"/>
        </w:rPr>
      </w:pPr>
      <w:r>
        <w:rPr>
          <w:rFonts w:hint="eastAsia" w:asciiTheme="minorEastAsia" w:hAnsiTheme="minorEastAsia" w:eastAsiaTheme="minorEastAsia"/>
          <w:sz w:val="21"/>
        </w:rPr>
        <w:t>宮崎大学工学部基礎教育センターが担う物理・数学教育</w:t>
      </w:r>
    </w:p>
    <w:p>
      <w:pPr>
        <w:pStyle w:val="20"/>
        <w:numPr>
          <w:ilvl w:val="1"/>
          <w:numId w:val="1"/>
        </w:numPr>
        <w:rPr>
          <w:rFonts w:hint="default" w:asciiTheme="minorEastAsia" w:hAnsiTheme="minorEastAsia" w:eastAsiaTheme="minorEastAsia"/>
          <w:sz w:val="21"/>
        </w:rPr>
      </w:pPr>
      <w:r>
        <w:rPr>
          <w:rFonts w:hint="eastAsia" w:asciiTheme="minorEastAsia" w:hAnsiTheme="minorEastAsia" w:eastAsiaTheme="minorEastAsia"/>
          <w:sz w:val="21"/>
        </w:rPr>
        <w:t>物理と数学の連携について</w:t>
      </w:r>
    </w:p>
    <w:p>
      <w:pPr>
        <w:pStyle w:val="20"/>
        <w:numPr>
          <w:ilvl w:val="1"/>
          <w:numId w:val="1"/>
        </w:numPr>
        <w:rPr>
          <w:rFonts w:hint="default" w:asciiTheme="minorEastAsia" w:hAnsiTheme="minorEastAsia" w:eastAsiaTheme="minorEastAsia"/>
          <w:sz w:val="21"/>
        </w:rPr>
      </w:pPr>
      <w:r>
        <w:rPr>
          <w:rFonts w:hint="eastAsia" w:asciiTheme="minorEastAsia" w:hAnsiTheme="minorEastAsia" w:eastAsiaTheme="minorEastAsia"/>
          <w:sz w:val="21"/>
        </w:rPr>
        <w:t>その他</w:t>
      </w:r>
    </w:p>
    <w:p>
      <w:pPr>
        <w:pStyle w:val="20"/>
        <w:rPr>
          <w:rFonts w:hint="default" w:asciiTheme="minorEastAsia" w:hAnsiTheme="minorEastAsia" w:eastAsiaTheme="minorEastAsia"/>
          <w:sz w:val="21"/>
        </w:rPr>
      </w:pPr>
    </w:p>
    <w:p>
      <w:pPr>
        <w:pStyle w:val="20"/>
        <w:ind w:left="1508"/>
        <w:rPr>
          <w:rFonts w:hint="default" w:asciiTheme="minorEastAsia" w:hAnsiTheme="minorEastAsia" w:eastAsiaTheme="minorEastAsia"/>
          <w:sz w:val="21"/>
        </w:rPr>
      </w:pPr>
    </w:p>
    <w:p>
      <w:pPr>
        <w:pStyle w:val="0"/>
        <w:rPr>
          <w:rFonts w:hint="default" w:asciiTheme="minorEastAsia" w:hAnsiTheme="minorEastAsia" w:eastAsiaTheme="minorEastAsia"/>
        </w:rPr>
      </w:pPr>
      <w:r>
        <w:rPr>
          <w:rFonts w:hint="eastAsia" w:asciiTheme="minorEastAsia" w:hAnsiTheme="minorEastAsia" w:eastAsiaTheme="minorEastAsia"/>
        </w:rPr>
        <w:t>問い合わせ先　　都城工業高等学校　理科　木村英二</w:t>
      </w:r>
    </w:p>
    <w:p>
      <w:pPr>
        <w:pStyle w:val="0"/>
        <w:ind w:firstLine="840" w:firstLineChars="400"/>
        <w:rPr>
          <w:rFonts w:hint="default" w:asciiTheme="minorEastAsia" w:hAnsiTheme="minorEastAsia" w:eastAsiaTheme="minorEastAsia"/>
        </w:rPr>
      </w:pPr>
      <w:r>
        <w:rPr>
          <w:rFonts w:hint="eastAsia" w:asciiTheme="minorEastAsia" w:hAnsiTheme="minorEastAsia" w:eastAsiaTheme="minorEastAsia"/>
        </w:rPr>
        <w:t>電　話：０９８６－２２－４３４９　　　</w:t>
      </w:r>
      <w:r>
        <w:rPr>
          <w:rFonts w:hint="eastAsia" w:asciiTheme="minorEastAsia" w:hAnsiTheme="minorEastAsia" w:eastAsiaTheme="minorEastAsia"/>
        </w:rPr>
        <w:t>FAX:</w:t>
      </w:r>
      <w:r>
        <w:rPr>
          <w:rFonts w:hint="eastAsia" w:asciiTheme="minorEastAsia" w:hAnsiTheme="minorEastAsia" w:eastAsiaTheme="minorEastAsia"/>
        </w:rPr>
        <w:t>０９８６－２２－５８７７</w:t>
      </w:r>
    </w:p>
    <w:p>
      <w:pPr>
        <w:pStyle w:val="0"/>
        <w:ind w:firstLine="840" w:firstLineChars="400"/>
        <w:rPr>
          <w:rFonts w:hint="default" w:asciiTheme="minorEastAsia" w:hAnsiTheme="minorEastAsia" w:eastAsiaTheme="minorEastAsia"/>
          <w:u w:val="single" w:color="auto"/>
        </w:rPr>
      </w:pPr>
      <w:r>
        <w:rPr>
          <w:rFonts w:hint="eastAsia" w:asciiTheme="minorEastAsia" w:hAnsiTheme="minorEastAsia" w:eastAsiaTheme="minorEastAsia"/>
        </w:rPr>
        <w:t>携帯電話：０９０－４９８３－０６３６　　</w:t>
      </w:r>
      <w:r>
        <w:rPr>
          <w:rFonts w:hint="eastAsia" w:asciiTheme="minorEastAsia" w:hAnsiTheme="minorEastAsia" w:eastAsiaTheme="minorEastAsia"/>
        </w:rPr>
        <w:t>e-mail:</w:t>
      </w:r>
      <w:r>
        <w:rPr>
          <w:rFonts w:hint="eastAsia" w:asciiTheme="minorEastAsia" w:hAnsiTheme="minorEastAsia" w:eastAsiaTheme="minorEastAsia"/>
        </w:rPr>
        <w:t>　</w:t>
      </w:r>
      <w:r>
        <w:rPr>
          <w:rFonts w:hint="default"/>
        </w:rPr>
        <w:t xml:space="preserve"> </w:t>
      </w:r>
      <w:r>
        <w:rPr>
          <w:rFonts w:hint="eastAsia"/>
        </w:rPr>
        <w:fldChar w:fldCharType="begin"/>
      </w:r>
      <w:r>
        <w:rPr>
          <w:rFonts w:hint="eastAsia"/>
        </w:rPr>
        <w:instrText xml:space="preserve"> HYPERLINK "mailto:eiji-kimura@miyazaki-c.ed.jp"</w:instrText>
      </w:r>
      <w:r>
        <w:rPr>
          <w:rFonts w:hint="eastAsia"/>
        </w:rPr>
        <w:fldChar w:fldCharType="separate"/>
      </w:r>
      <w:r>
        <w:rPr>
          <w:rStyle w:val="19"/>
          <w:rFonts w:hint="default" w:asciiTheme="minorEastAsia" w:hAnsiTheme="minorEastAsia" w:eastAsiaTheme="minorEastAsia"/>
        </w:rPr>
        <w:t>eiji-kimura@miyazaki-c.ed.jp</w:t>
      </w:r>
      <w:r>
        <w:rPr>
          <w:rFonts w:hint="eastAsia"/>
        </w:rPr>
        <w:fldChar w:fldCharType="end"/>
      </w:r>
    </w:p>
    <w:p>
      <w:pPr>
        <w:pStyle w:val="0"/>
        <w:ind w:firstLine="4200" w:firstLineChars="2000"/>
        <w:rPr>
          <w:rFonts w:hint="default" w:ascii="ＭＳ ゴシック" w:hAnsi="ＭＳ ゴシック" w:eastAsia="ＭＳ ゴシック"/>
          <w:b w:val="1"/>
          <w:sz w:val="28"/>
          <w:u w:val="wave" w:color="auto"/>
        </w:rPr>
      </w:pPr>
      <w:r>
        <w:rPr>
          <w:rFonts w:hint="eastAsia" w:asciiTheme="minorEastAsia" w:hAnsiTheme="minorEastAsia" w:eastAsiaTheme="minorEastAsia"/>
        </w:rPr>
        <w:t>（</w:t>
      </w:r>
      <w:r>
        <w:rPr>
          <w:rFonts w:hint="eastAsia" w:asciiTheme="minorEastAsia" w:hAnsiTheme="minorEastAsia" w:eastAsiaTheme="minorEastAsia"/>
        </w:rPr>
        <w:t>e-mail</w:t>
      </w:r>
      <w:r>
        <w:rPr>
          <w:rFonts w:hint="eastAsia" w:asciiTheme="minorEastAsia" w:hAnsiTheme="minorEastAsia" w:eastAsiaTheme="minorEastAsia"/>
        </w:rPr>
        <w:t>のアドレスを変更しました。ご登録下さい。）</w:t>
      </w:r>
    </w:p>
    <w:sectPr>
      <w:footerReference r:id="rId6" w:type="even"/>
      <w:pgSz w:w="11906" w:h="16838"/>
      <w:pgMar w:top="1134" w:right="1134" w:bottom="851" w:left="1134" w:header="851" w:footer="992" w:gutter="0"/>
      <w:cols w:space="720"/>
      <w:textDirection w:val="lrTb"/>
      <w:docGrid w:type="lines" w:linePitch="330" w:charSpace="-3531"/>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1"/>
      <w:framePr w:wrap="around" w:hAnchor="margin" w:vAnchor="text" w:x="-4" w:y="2"/>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6EC8521C"/>
    <w:lvl w:ilvl="0" w:tplc="807A3DC6">
      <w:start w:val="1"/>
      <w:numFmt w:val="decimalFullWidth"/>
      <w:lvlText w:val="（%1）"/>
      <w:lvlJc w:val="left"/>
      <w:pPr>
        <w:tabs>
          <w:tab w:val="num" w:leader="none" w:pos="1508"/>
        </w:tabs>
        <w:ind w:left="1508" w:hanging="720"/>
      </w:pPr>
      <w:rPr>
        <w:rFonts w:hint="default"/>
      </w:rPr>
    </w:lvl>
    <w:lvl w:ilvl="1" w:tplc="A41EA8CE">
      <w:start w:val="1"/>
      <w:numFmt w:val="decimalEnclosedCircle"/>
      <w:lvlText w:val="%2"/>
      <w:lvlJc w:val="left"/>
      <w:pPr>
        <w:tabs>
          <w:tab w:val="num" w:leader="none" w:pos="1628"/>
        </w:tabs>
        <w:ind w:left="1628" w:hanging="420"/>
      </w:pPr>
      <w:rPr>
        <w:rFonts w:hint="default"/>
      </w:rPr>
    </w:lvl>
    <w:lvl w:ilvl="2" w:tplc="75DC18AA">
      <w:numFmt w:val="bullet"/>
      <w:lvlText w:val="・"/>
      <w:lvlJc w:val="left"/>
      <w:pPr>
        <w:ind w:left="1988" w:hanging="360"/>
      </w:pPr>
      <w:rPr>
        <w:rFonts w:hint="eastAsia" w:ascii="ＭＳ 明朝" w:hAnsi="ＭＳ 明朝" w:eastAsia="ＭＳ 明朝"/>
      </w:rPr>
    </w:lvl>
    <w:lvl w:ilvl="3" w:tplc="0409000F">
      <w:start w:val="1"/>
      <w:numFmt w:val="decimal"/>
      <w:lvlText w:val="%4."/>
      <w:lvlJc w:val="left"/>
      <w:pPr>
        <w:tabs>
          <w:tab w:val="num" w:leader="none" w:pos="2468"/>
        </w:tabs>
        <w:ind w:left="2468" w:hanging="420"/>
      </w:pPr>
    </w:lvl>
    <w:lvl w:ilvl="4" w:tplc="04090017">
      <w:start w:val="1"/>
      <w:numFmt w:val="aiueoFullWidth"/>
      <w:lvlText w:val="(%5)"/>
      <w:lvlJc w:val="left"/>
      <w:pPr>
        <w:tabs>
          <w:tab w:val="num" w:leader="none" w:pos="2888"/>
        </w:tabs>
        <w:ind w:left="2888" w:hanging="420"/>
      </w:pPr>
    </w:lvl>
    <w:lvl w:ilvl="5" w:tplc="04090011">
      <w:start w:val="1"/>
      <w:numFmt w:val="decimalEnclosedCircle"/>
      <w:lvlText w:val="%6"/>
      <w:lvlJc w:val="left"/>
      <w:pPr>
        <w:tabs>
          <w:tab w:val="num" w:leader="none" w:pos="3308"/>
        </w:tabs>
        <w:ind w:left="3308" w:hanging="420"/>
      </w:pPr>
    </w:lvl>
    <w:lvl w:ilvl="6" w:tplc="0409000F">
      <w:start w:val="1"/>
      <w:numFmt w:val="decimal"/>
      <w:lvlText w:val="%7."/>
      <w:lvlJc w:val="left"/>
      <w:pPr>
        <w:tabs>
          <w:tab w:val="num" w:leader="none" w:pos="3728"/>
        </w:tabs>
        <w:ind w:left="3728" w:hanging="420"/>
      </w:pPr>
    </w:lvl>
    <w:lvl w:ilvl="7" w:tplc="04090017">
      <w:start w:val="1"/>
      <w:numFmt w:val="aiueoFullWidth"/>
      <w:lvlText w:val="(%8)"/>
      <w:lvlJc w:val="left"/>
      <w:pPr>
        <w:tabs>
          <w:tab w:val="num" w:leader="none" w:pos="4148"/>
        </w:tabs>
        <w:ind w:left="4148" w:hanging="420"/>
      </w:pPr>
    </w:lvl>
    <w:lvl w:ilvl="8" w:tplc="04090011">
      <w:start w:val="1"/>
      <w:numFmt w:val="decimalEnclosedCircle"/>
      <w:lvlText w:val="%9"/>
      <w:lvlJc w:val="left"/>
      <w:pPr>
        <w:tabs>
          <w:tab w:val="num" w:leader="none" w:pos="4568"/>
        </w:tabs>
        <w:ind w:left="4568"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1"/>
  <w:bordersDoNotSurroundHeader/>
  <w:bordersDoNotSurroundFooter/>
  <w:defaultTabStop w:val="840"/>
  <w:hyphenationZone w:val="0"/>
  <w:drawingGridHorizontalSpacing w:val="193"/>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character" w:styleId="19">
    <w:name w:val="Hyperlink"/>
    <w:basedOn w:val="10"/>
    <w:next w:val="19"/>
    <w:link w:val="0"/>
    <w:uiPriority w:val="0"/>
    <w:rPr>
      <w:color w:val="0000FF"/>
      <w:u w:val="single" w:color="auto"/>
    </w:rPr>
  </w:style>
  <w:style w:type="paragraph" w:styleId="20">
    <w:name w:val="HTML Preformatted"/>
    <w:basedOn w:val="0"/>
    <w:next w:val="20"/>
    <w:link w:val="0"/>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0"/>
    <w:uiPriority w:val="0"/>
    <w:pPr>
      <w:tabs>
        <w:tab w:val="center" w:leader="none" w:pos="4252"/>
        <w:tab w:val="right" w:leader="none" w:pos="8504"/>
      </w:tabs>
      <w:snapToGrid w:val="0"/>
    </w:p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footer1.xml" Id="rId6"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1</Words>
  <Characters>1172</Characters>
  <Application>JUST Note</Application>
  <Lines>128</Lines>
  <Paragraphs>30</Paragraphs>
  <Company>宮崎県教育庁</Company>
  <CharactersWithSpaces>1184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平成17年11月10日</dc:title>
  <dc:creator>user</dc:creator>
  <cp:lastModifiedBy>橋口寿</cp:lastModifiedBy>
  <cp:lastPrinted>2011-10-17T23:00:00Z</cp:lastPrinted>
  <dcterms:created xsi:type="dcterms:W3CDTF">2014-10-15T01:22:00Z</dcterms:created>
  <dcterms:modified xsi:type="dcterms:W3CDTF">2014-10-17T07:03:36Z</dcterms:modified>
  <cp:revision>7</cp:revision>
</cp:coreProperties>
</file>