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EAD75" w14:textId="77777777" w:rsidR="008105B5" w:rsidRPr="001D4E0C" w:rsidRDefault="008105B5">
      <w:pPr>
        <w:jc w:val="center"/>
        <w:rPr>
          <w:rFonts w:asciiTheme="minorEastAsia" w:eastAsiaTheme="minorEastAsia" w:hAnsiTheme="minorEastAsia"/>
          <w:sz w:val="20"/>
          <w:szCs w:val="20"/>
        </w:rPr>
      </w:pPr>
    </w:p>
    <w:p w14:paraId="751B6D2A" w14:textId="571CB7CA" w:rsidR="00234E8D" w:rsidRPr="000F4633" w:rsidRDefault="00303C5A">
      <w:pPr>
        <w:jc w:val="cente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w:t>
      </w:r>
      <w:r w:rsidR="00234E8D" w:rsidRPr="000F4633">
        <w:rPr>
          <w:rFonts w:asciiTheme="minorEastAsia" w:eastAsiaTheme="minorEastAsia" w:hAnsiTheme="minorEastAsia" w:hint="eastAsia"/>
          <w:sz w:val="20"/>
          <w:szCs w:val="20"/>
        </w:rPr>
        <w:t>第</w:t>
      </w:r>
      <w:r w:rsidR="00C20B66" w:rsidRPr="000F4633">
        <w:rPr>
          <w:rFonts w:asciiTheme="minorEastAsia" w:eastAsiaTheme="minorEastAsia" w:hAnsiTheme="minorEastAsia" w:hint="eastAsia"/>
          <w:sz w:val="20"/>
          <w:szCs w:val="20"/>
        </w:rPr>
        <w:t>３</w:t>
      </w:r>
      <w:r w:rsidR="007A095F" w:rsidRPr="000F4633">
        <w:rPr>
          <w:rFonts w:asciiTheme="minorEastAsia" w:eastAsiaTheme="minorEastAsia" w:hAnsiTheme="minorEastAsia" w:hint="eastAsia"/>
          <w:sz w:val="20"/>
          <w:szCs w:val="20"/>
        </w:rPr>
        <w:t>４</w:t>
      </w:r>
      <w:r w:rsidR="00234E8D" w:rsidRPr="000F4633">
        <w:rPr>
          <w:rFonts w:asciiTheme="minorEastAsia" w:eastAsiaTheme="minorEastAsia" w:hAnsiTheme="minorEastAsia" w:hint="eastAsia"/>
          <w:sz w:val="20"/>
          <w:szCs w:val="20"/>
        </w:rPr>
        <w:t>回高等学校と大学との物理教育に関する連絡会</w:t>
      </w:r>
      <w:r w:rsidRPr="000F4633">
        <w:rPr>
          <w:rFonts w:asciiTheme="minorEastAsia" w:eastAsiaTheme="minorEastAsia" w:hAnsiTheme="minorEastAsia" w:hint="eastAsia"/>
          <w:sz w:val="20"/>
          <w:szCs w:val="20"/>
        </w:rPr>
        <w:t>」実施報告書</w:t>
      </w:r>
    </w:p>
    <w:p w14:paraId="66F064E6" w14:textId="0E6A3286" w:rsidR="00303C5A" w:rsidRPr="000F4633" w:rsidRDefault="00303C5A" w:rsidP="00303C5A">
      <w:pPr>
        <w:jc w:val="righ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平成</w:t>
      </w:r>
      <w:r w:rsidR="007A095F" w:rsidRPr="000F4633">
        <w:rPr>
          <w:rFonts w:asciiTheme="minorEastAsia" w:eastAsiaTheme="minorEastAsia" w:hAnsiTheme="minorEastAsia" w:hint="eastAsia"/>
          <w:sz w:val="20"/>
          <w:szCs w:val="20"/>
        </w:rPr>
        <w:t>30</w:t>
      </w:r>
      <w:r w:rsidRPr="000F4633">
        <w:rPr>
          <w:rFonts w:asciiTheme="minorEastAsia" w:eastAsiaTheme="minorEastAsia" w:hAnsiTheme="minorEastAsia" w:hint="eastAsia"/>
          <w:sz w:val="20"/>
          <w:szCs w:val="20"/>
        </w:rPr>
        <w:t>年</w:t>
      </w:r>
      <w:r w:rsidR="007A095F" w:rsidRPr="000F4633">
        <w:rPr>
          <w:rFonts w:asciiTheme="minorEastAsia" w:eastAsiaTheme="minorEastAsia" w:hAnsiTheme="minorEastAsia" w:hint="eastAsia"/>
          <w:sz w:val="20"/>
          <w:szCs w:val="20"/>
        </w:rPr>
        <w:t>3</w:t>
      </w:r>
      <w:r w:rsidRPr="000F4633">
        <w:rPr>
          <w:rFonts w:asciiTheme="minorEastAsia" w:eastAsiaTheme="minorEastAsia" w:hAnsiTheme="minorEastAsia" w:hint="eastAsia"/>
          <w:sz w:val="20"/>
          <w:szCs w:val="20"/>
        </w:rPr>
        <w:t>月</w:t>
      </w:r>
      <w:r w:rsidR="00C20B66" w:rsidRPr="000F4633">
        <w:rPr>
          <w:rFonts w:asciiTheme="minorEastAsia" w:eastAsiaTheme="minorEastAsia" w:hAnsiTheme="minorEastAsia" w:hint="eastAsia"/>
          <w:sz w:val="20"/>
          <w:szCs w:val="20"/>
        </w:rPr>
        <w:t>8</w:t>
      </w:r>
      <w:r w:rsidR="00046104" w:rsidRPr="000F4633">
        <w:rPr>
          <w:rFonts w:asciiTheme="minorEastAsia" w:eastAsiaTheme="minorEastAsia" w:hAnsiTheme="minorEastAsia" w:hint="eastAsia"/>
          <w:sz w:val="20"/>
          <w:szCs w:val="20"/>
        </w:rPr>
        <w:t>日</w:t>
      </w:r>
    </w:p>
    <w:p w14:paraId="76A3367A" w14:textId="77777777" w:rsidR="00303C5A" w:rsidRPr="000F4633" w:rsidRDefault="00303C5A" w:rsidP="00303C5A">
      <w:pPr>
        <w:ind w:firstLineChars="300" w:firstLine="600"/>
        <w:jc w:val="righ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宮崎県立都城工業高等学校　木村英二</w:t>
      </w:r>
    </w:p>
    <w:p w14:paraId="6E6DDB6E" w14:textId="77777777" w:rsidR="00303C5A" w:rsidRPr="000F4633" w:rsidRDefault="00303C5A" w:rsidP="00303C5A">
      <w:pPr>
        <w:ind w:firstLineChars="300" w:firstLine="600"/>
        <w:jc w:val="righ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宮崎大学工学部電子物理工学科　森　浩二</w:t>
      </w:r>
    </w:p>
    <w:p w14:paraId="3837C7FD" w14:textId="77777777" w:rsidR="00F76B72" w:rsidRPr="000F4633" w:rsidRDefault="00F76B72" w:rsidP="00366B5F">
      <w:pPr>
        <w:rPr>
          <w:rFonts w:asciiTheme="minorEastAsia" w:eastAsiaTheme="minorEastAsia" w:hAnsiTheme="minorEastAsia"/>
          <w:sz w:val="20"/>
          <w:szCs w:val="20"/>
        </w:rPr>
      </w:pPr>
    </w:p>
    <w:p w14:paraId="2B0E1691" w14:textId="7C6D8186" w:rsidR="00BC7562" w:rsidRPr="000F4633" w:rsidRDefault="00BC7562" w:rsidP="00BC7562">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１</w:t>
      </w:r>
      <w:r w:rsidRPr="000F4633">
        <w:rPr>
          <w:rFonts w:asciiTheme="minorEastAsia" w:eastAsiaTheme="minorEastAsia" w:hAnsiTheme="minorEastAsia" w:hint="eastAsia"/>
          <w:sz w:val="20"/>
          <w:szCs w:val="20"/>
          <w:lang w:eastAsia="zh-TW"/>
        </w:rPr>
        <w:t xml:space="preserve">　日　時　　</w:t>
      </w:r>
      <w:r w:rsidR="00F717BE" w:rsidRPr="000F4633">
        <w:rPr>
          <w:rFonts w:asciiTheme="minorEastAsia" w:eastAsiaTheme="minorEastAsia" w:hAnsiTheme="minorEastAsia" w:hint="eastAsia"/>
          <w:sz w:val="20"/>
          <w:szCs w:val="20"/>
          <w:lang w:eastAsia="zh-TW"/>
        </w:rPr>
        <w:t>平成</w:t>
      </w:r>
      <w:r w:rsidR="007A095F" w:rsidRPr="000F4633">
        <w:rPr>
          <w:rFonts w:asciiTheme="minorEastAsia" w:eastAsiaTheme="minorEastAsia" w:hAnsiTheme="minorEastAsia" w:hint="eastAsia"/>
          <w:sz w:val="20"/>
          <w:szCs w:val="20"/>
        </w:rPr>
        <w:t>３０</w:t>
      </w:r>
      <w:r w:rsidR="00F717BE" w:rsidRPr="000F4633">
        <w:rPr>
          <w:rFonts w:asciiTheme="minorEastAsia" w:eastAsiaTheme="minorEastAsia" w:hAnsiTheme="minorEastAsia" w:hint="eastAsia"/>
          <w:sz w:val="20"/>
          <w:szCs w:val="20"/>
          <w:lang w:eastAsia="zh-TW"/>
        </w:rPr>
        <w:t>年</w:t>
      </w:r>
      <w:r w:rsidR="007A095F" w:rsidRPr="000F4633">
        <w:rPr>
          <w:rFonts w:asciiTheme="minorEastAsia" w:eastAsiaTheme="minorEastAsia" w:hAnsiTheme="minorEastAsia" w:hint="eastAsia"/>
          <w:sz w:val="20"/>
          <w:szCs w:val="20"/>
        </w:rPr>
        <w:t xml:space="preserve">　３</w:t>
      </w:r>
      <w:r w:rsidR="00F717BE" w:rsidRPr="000F4633">
        <w:rPr>
          <w:rFonts w:asciiTheme="minorEastAsia" w:eastAsiaTheme="minorEastAsia" w:hAnsiTheme="minorEastAsia" w:hint="eastAsia"/>
          <w:sz w:val="20"/>
          <w:szCs w:val="20"/>
        </w:rPr>
        <w:t>月</w:t>
      </w:r>
      <w:r w:rsidR="007A095F" w:rsidRPr="000F4633">
        <w:rPr>
          <w:rFonts w:asciiTheme="minorEastAsia" w:eastAsiaTheme="minorEastAsia" w:hAnsiTheme="minorEastAsia" w:hint="eastAsia"/>
          <w:sz w:val="20"/>
          <w:szCs w:val="20"/>
        </w:rPr>
        <w:t>４</w:t>
      </w:r>
      <w:r w:rsidR="007A095F" w:rsidRPr="000F4633">
        <w:rPr>
          <w:rFonts w:asciiTheme="minorEastAsia" w:eastAsiaTheme="minorEastAsia" w:hAnsiTheme="minorEastAsia" w:hint="eastAsia"/>
          <w:sz w:val="20"/>
          <w:szCs w:val="20"/>
          <w:lang w:eastAsia="zh-TW"/>
        </w:rPr>
        <w:t>日（</w:t>
      </w:r>
      <w:r w:rsidR="007A095F" w:rsidRPr="000F4633">
        <w:rPr>
          <w:rFonts w:asciiTheme="minorEastAsia" w:eastAsiaTheme="minorEastAsia" w:hAnsiTheme="minorEastAsia" w:hint="eastAsia"/>
          <w:sz w:val="20"/>
          <w:szCs w:val="20"/>
        </w:rPr>
        <w:t>日</w:t>
      </w:r>
      <w:r w:rsidR="008949A7" w:rsidRPr="000F4633">
        <w:rPr>
          <w:rFonts w:asciiTheme="minorEastAsia" w:eastAsiaTheme="minorEastAsia" w:hAnsiTheme="minorEastAsia" w:hint="eastAsia"/>
          <w:sz w:val="20"/>
          <w:szCs w:val="20"/>
          <w:lang w:eastAsia="zh-TW"/>
        </w:rPr>
        <w:t xml:space="preserve">）    </w:t>
      </w:r>
      <w:r w:rsidR="00F717BE" w:rsidRPr="000F4633">
        <w:rPr>
          <w:rFonts w:asciiTheme="minorEastAsia" w:eastAsiaTheme="minorEastAsia" w:hAnsiTheme="minorEastAsia" w:hint="eastAsia"/>
          <w:sz w:val="20"/>
          <w:szCs w:val="20"/>
        </w:rPr>
        <w:t>９</w:t>
      </w:r>
      <w:r w:rsidR="008949A7" w:rsidRPr="000F4633">
        <w:rPr>
          <w:rFonts w:asciiTheme="minorEastAsia" w:eastAsiaTheme="minorEastAsia" w:hAnsiTheme="minorEastAsia" w:hint="eastAsia"/>
          <w:sz w:val="20"/>
          <w:szCs w:val="20"/>
          <w:lang w:eastAsia="zh-TW"/>
        </w:rPr>
        <w:t>：００～１</w:t>
      </w:r>
      <w:r w:rsidR="00F717BE" w:rsidRPr="000F4633">
        <w:rPr>
          <w:rFonts w:asciiTheme="minorEastAsia" w:eastAsiaTheme="minorEastAsia" w:hAnsiTheme="minorEastAsia" w:hint="eastAsia"/>
          <w:sz w:val="20"/>
          <w:szCs w:val="20"/>
        </w:rPr>
        <w:t>３</w:t>
      </w:r>
      <w:r w:rsidR="008949A7" w:rsidRPr="000F4633">
        <w:rPr>
          <w:rFonts w:asciiTheme="minorEastAsia" w:eastAsiaTheme="minorEastAsia" w:hAnsiTheme="minorEastAsia" w:hint="eastAsia"/>
          <w:sz w:val="20"/>
          <w:szCs w:val="20"/>
          <w:lang w:eastAsia="zh-TW"/>
        </w:rPr>
        <w:t>：００</w:t>
      </w:r>
    </w:p>
    <w:p w14:paraId="7423ACA2" w14:textId="33EAA6AC" w:rsidR="009E51EA" w:rsidRPr="000F4633" w:rsidRDefault="00BC7562" w:rsidP="00BC7562">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２　場　所　宮崎大学工学部大会議室　（</w:t>
      </w:r>
      <w:r w:rsidRPr="000F4633">
        <w:rPr>
          <w:rFonts w:asciiTheme="minorEastAsia" w:eastAsiaTheme="minorEastAsia" w:hAnsiTheme="minorEastAsia"/>
          <w:sz w:val="20"/>
          <w:szCs w:val="20"/>
        </w:rPr>
        <w:t>〒889-2192　宮崎市学園木花台西1-1</w:t>
      </w:r>
      <w:r w:rsidRPr="000F4633">
        <w:rPr>
          <w:rFonts w:asciiTheme="minorEastAsia" w:eastAsiaTheme="minorEastAsia" w:hAnsiTheme="minorEastAsia" w:hint="eastAsia"/>
          <w:sz w:val="20"/>
          <w:szCs w:val="20"/>
        </w:rPr>
        <w:t>）</w:t>
      </w:r>
      <w:bookmarkStart w:id="0" w:name="_GoBack"/>
      <w:bookmarkEnd w:id="0"/>
    </w:p>
    <w:p w14:paraId="0E60488F" w14:textId="5517A093" w:rsidR="007A095F" w:rsidRPr="000F4633" w:rsidRDefault="00303C5A" w:rsidP="007A095F">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 xml:space="preserve">３　</w:t>
      </w:r>
      <w:r w:rsidR="007A095F" w:rsidRPr="000F4633">
        <w:rPr>
          <w:rFonts w:asciiTheme="minorEastAsia" w:eastAsiaTheme="minorEastAsia" w:hAnsiTheme="minorEastAsia" w:hint="eastAsia"/>
          <w:sz w:val="20"/>
          <w:szCs w:val="20"/>
        </w:rPr>
        <w:t>参加者　高校側：１０名、大学側：１３名、計２３名</w:t>
      </w:r>
    </w:p>
    <w:tbl>
      <w:tblPr>
        <w:tblW w:w="9877" w:type="dxa"/>
        <w:tblInd w:w="525" w:type="dxa"/>
        <w:tblCellMar>
          <w:left w:w="99" w:type="dxa"/>
          <w:right w:w="99" w:type="dxa"/>
        </w:tblCellMar>
        <w:tblLook w:val="04A0" w:firstRow="1" w:lastRow="0" w:firstColumn="1" w:lastColumn="0" w:noHBand="0" w:noVBand="1"/>
      </w:tblPr>
      <w:tblGrid>
        <w:gridCol w:w="432"/>
        <w:gridCol w:w="1694"/>
        <w:gridCol w:w="709"/>
        <w:gridCol w:w="2268"/>
        <w:gridCol w:w="1421"/>
        <w:gridCol w:w="3353"/>
      </w:tblGrid>
      <w:tr w:rsidR="007A095F" w:rsidRPr="000F4633" w14:paraId="211DC05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1ECC47A1"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１</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1DE4AF60"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河野正臣</w:t>
            </w:r>
          </w:p>
        </w:tc>
        <w:tc>
          <w:tcPr>
            <w:tcW w:w="709" w:type="dxa"/>
            <w:tcBorders>
              <w:top w:val="single" w:sz="4" w:space="0" w:color="auto"/>
              <w:left w:val="single" w:sz="4" w:space="0" w:color="auto"/>
              <w:bottom w:val="single" w:sz="4" w:space="0" w:color="auto"/>
              <w:right w:val="single" w:sz="4" w:space="0" w:color="auto"/>
            </w:tcBorders>
          </w:tcPr>
          <w:p w14:paraId="6928BF1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数学</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5B374DD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高校数学教員</w:t>
            </w:r>
          </w:p>
        </w:tc>
        <w:tc>
          <w:tcPr>
            <w:tcW w:w="1421" w:type="dxa"/>
            <w:tcBorders>
              <w:top w:val="single" w:sz="4" w:space="0" w:color="auto"/>
              <w:left w:val="double" w:sz="4" w:space="0" w:color="auto"/>
              <w:bottom w:val="single" w:sz="4" w:space="0" w:color="auto"/>
              <w:right w:val="single" w:sz="4" w:space="0" w:color="auto"/>
            </w:tcBorders>
          </w:tcPr>
          <w:p w14:paraId="73B2EAD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前田幸治</w:t>
            </w:r>
          </w:p>
        </w:tc>
        <w:tc>
          <w:tcPr>
            <w:tcW w:w="3353" w:type="dxa"/>
            <w:tcBorders>
              <w:top w:val="single" w:sz="4" w:space="0" w:color="auto"/>
              <w:left w:val="single" w:sz="4" w:space="0" w:color="auto"/>
              <w:bottom w:val="single" w:sz="4" w:space="0" w:color="auto"/>
              <w:right w:val="single" w:sz="4" w:space="0" w:color="auto"/>
            </w:tcBorders>
          </w:tcPr>
          <w:p w14:paraId="31E7B529"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工学部・電子物理工学科</w:t>
            </w:r>
          </w:p>
        </w:tc>
      </w:tr>
      <w:tr w:rsidR="007A095F" w:rsidRPr="000F4633" w14:paraId="1209533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D685FF0"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２</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7835329B"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河野健太</w:t>
            </w:r>
          </w:p>
        </w:tc>
        <w:tc>
          <w:tcPr>
            <w:tcW w:w="709" w:type="dxa"/>
            <w:tcBorders>
              <w:top w:val="single" w:sz="4" w:space="0" w:color="auto"/>
              <w:left w:val="single" w:sz="4" w:space="0" w:color="auto"/>
              <w:bottom w:val="single" w:sz="4" w:space="0" w:color="auto"/>
              <w:right w:val="single" w:sz="4" w:space="0" w:color="auto"/>
            </w:tcBorders>
          </w:tcPr>
          <w:p w14:paraId="2BE35BE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C493622"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2FAE9D4E"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荒井昌和</w:t>
            </w:r>
          </w:p>
        </w:tc>
        <w:tc>
          <w:tcPr>
            <w:tcW w:w="3353" w:type="dxa"/>
            <w:tcBorders>
              <w:top w:val="single" w:sz="4" w:space="0" w:color="auto"/>
              <w:left w:val="single" w:sz="4" w:space="0" w:color="auto"/>
              <w:bottom w:val="single" w:sz="4" w:space="0" w:color="auto"/>
              <w:right w:val="single" w:sz="4" w:space="0" w:color="auto"/>
            </w:tcBorders>
          </w:tcPr>
          <w:p w14:paraId="58D582D7"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工学部・電子物理工学科</w:t>
            </w:r>
          </w:p>
        </w:tc>
      </w:tr>
      <w:tr w:rsidR="007A095F" w:rsidRPr="000F4633" w14:paraId="5F139BCC"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ACA280B"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３</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86EF748"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cs="ＭＳ Ｐゴシック" w:hint="eastAsia"/>
                <w:sz w:val="20"/>
                <w:szCs w:val="20"/>
              </w:rPr>
              <w:t>杉田岳士</w:t>
            </w:r>
          </w:p>
        </w:tc>
        <w:tc>
          <w:tcPr>
            <w:tcW w:w="709" w:type="dxa"/>
            <w:tcBorders>
              <w:top w:val="single" w:sz="4" w:space="0" w:color="auto"/>
              <w:left w:val="single" w:sz="4" w:space="0" w:color="auto"/>
              <w:bottom w:val="single" w:sz="4" w:space="0" w:color="auto"/>
              <w:right w:val="single" w:sz="4" w:space="0" w:color="auto"/>
            </w:tcBorders>
          </w:tcPr>
          <w:p w14:paraId="24112AFF"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cs="ＭＳ Ｐゴシック"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1AB4810"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cs="ＭＳ Ｐゴシック" w:hint="eastAsia"/>
                <w:sz w:val="20"/>
                <w:szCs w:val="20"/>
              </w:rPr>
              <w:t>宮崎大宮高等学校</w:t>
            </w:r>
          </w:p>
        </w:tc>
        <w:tc>
          <w:tcPr>
            <w:tcW w:w="1421" w:type="dxa"/>
            <w:tcBorders>
              <w:top w:val="single" w:sz="4" w:space="0" w:color="auto"/>
              <w:left w:val="double" w:sz="4" w:space="0" w:color="auto"/>
              <w:bottom w:val="single" w:sz="4" w:space="0" w:color="auto"/>
              <w:right w:val="single" w:sz="4" w:space="0" w:color="auto"/>
            </w:tcBorders>
          </w:tcPr>
          <w:p w14:paraId="62F855F7"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武田彩希</w:t>
            </w:r>
          </w:p>
        </w:tc>
        <w:tc>
          <w:tcPr>
            <w:tcW w:w="3353" w:type="dxa"/>
            <w:tcBorders>
              <w:top w:val="single" w:sz="4" w:space="0" w:color="auto"/>
              <w:left w:val="single" w:sz="4" w:space="0" w:color="auto"/>
              <w:bottom w:val="single" w:sz="4" w:space="0" w:color="auto"/>
              <w:right w:val="single" w:sz="4" w:space="0" w:color="auto"/>
            </w:tcBorders>
          </w:tcPr>
          <w:p w14:paraId="6C06E1D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工学部・電子物理工学科</w:t>
            </w:r>
          </w:p>
        </w:tc>
      </w:tr>
      <w:tr w:rsidR="007A095F" w:rsidRPr="000F4633" w14:paraId="28622CF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E4CCA16"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４</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2F173D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野村浩一郎</w:t>
            </w:r>
          </w:p>
        </w:tc>
        <w:tc>
          <w:tcPr>
            <w:tcW w:w="709" w:type="dxa"/>
            <w:tcBorders>
              <w:top w:val="single" w:sz="4" w:space="0" w:color="auto"/>
              <w:left w:val="single" w:sz="4" w:space="0" w:color="auto"/>
              <w:bottom w:val="single" w:sz="4" w:space="0" w:color="auto"/>
              <w:right w:val="single" w:sz="4" w:space="0" w:color="auto"/>
            </w:tcBorders>
          </w:tcPr>
          <w:p w14:paraId="73F54A9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43B034F"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宮崎西高等学校</w:t>
            </w:r>
          </w:p>
        </w:tc>
        <w:tc>
          <w:tcPr>
            <w:tcW w:w="1421" w:type="dxa"/>
            <w:tcBorders>
              <w:top w:val="single" w:sz="4" w:space="0" w:color="auto"/>
              <w:left w:val="double" w:sz="4" w:space="0" w:color="auto"/>
              <w:bottom w:val="single" w:sz="4" w:space="0" w:color="auto"/>
              <w:right w:val="single" w:sz="4" w:space="0" w:color="auto"/>
            </w:tcBorders>
          </w:tcPr>
          <w:p w14:paraId="06FAA4C6"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森浩二</w:t>
            </w:r>
          </w:p>
        </w:tc>
        <w:tc>
          <w:tcPr>
            <w:tcW w:w="3353" w:type="dxa"/>
            <w:tcBorders>
              <w:top w:val="single" w:sz="4" w:space="0" w:color="auto"/>
              <w:left w:val="single" w:sz="4" w:space="0" w:color="auto"/>
              <w:bottom w:val="single" w:sz="4" w:space="0" w:color="auto"/>
              <w:right w:val="single" w:sz="4" w:space="0" w:color="auto"/>
            </w:tcBorders>
          </w:tcPr>
          <w:p w14:paraId="589006D0"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工学部・電子物理工学科</w:t>
            </w:r>
          </w:p>
        </w:tc>
      </w:tr>
      <w:tr w:rsidR="007A095F" w:rsidRPr="000F4633" w14:paraId="615D805B"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59639336"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５</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C136126"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荒武宗弘</w:t>
            </w:r>
          </w:p>
        </w:tc>
        <w:tc>
          <w:tcPr>
            <w:tcW w:w="709" w:type="dxa"/>
            <w:tcBorders>
              <w:top w:val="single" w:sz="4" w:space="0" w:color="auto"/>
              <w:left w:val="single" w:sz="4" w:space="0" w:color="auto"/>
              <w:bottom w:val="single" w:sz="4" w:space="0" w:color="auto"/>
              <w:right w:val="single" w:sz="4" w:space="0" w:color="auto"/>
            </w:tcBorders>
          </w:tcPr>
          <w:p w14:paraId="6E82C32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9865D0E"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都城農業高等学校</w:t>
            </w:r>
          </w:p>
        </w:tc>
        <w:tc>
          <w:tcPr>
            <w:tcW w:w="1421" w:type="dxa"/>
            <w:tcBorders>
              <w:top w:val="single" w:sz="4" w:space="0" w:color="auto"/>
              <w:left w:val="double" w:sz="4" w:space="0" w:color="auto"/>
              <w:bottom w:val="single" w:sz="4" w:space="0" w:color="auto"/>
              <w:right w:val="single" w:sz="4" w:space="0" w:color="auto"/>
            </w:tcBorders>
          </w:tcPr>
          <w:p w14:paraId="22ACB57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松田達郎</w:t>
            </w:r>
          </w:p>
        </w:tc>
        <w:tc>
          <w:tcPr>
            <w:tcW w:w="3353" w:type="dxa"/>
            <w:tcBorders>
              <w:top w:val="single" w:sz="4" w:space="0" w:color="auto"/>
              <w:left w:val="single" w:sz="4" w:space="0" w:color="auto"/>
              <w:bottom w:val="single" w:sz="4" w:space="0" w:color="auto"/>
              <w:right w:val="single" w:sz="4" w:space="0" w:color="auto"/>
            </w:tcBorders>
          </w:tcPr>
          <w:p w14:paraId="56BB0FE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工学部・工学基礎教育センター</w:t>
            </w:r>
          </w:p>
        </w:tc>
      </w:tr>
      <w:tr w:rsidR="007A095F" w:rsidRPr="000F4633" w14:paraId="6A231E83"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5B121DCA"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６</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10DBC73"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松元若明</w:t>
            </w:r>
          </w:p>
        </w:tc>
        <w:tc>
          <w:tcPr>
            <w:tcW w:w="709" w:type="dxa"/>
            <w:tcBorders>
              <w:top w:val="single" w:sz="4" w:space="0" w:color="auto"/>
              <w:left w:val="single" w:sz="4" w:space="0" w:color="auto"/>
              <w:bottom w:val="single" w:sz="4" w:space="0" w:color="auto"/>
              <w:right w:val="single" w:sz="4" w:space="0" w:color="auto"/>
            </w:tcBorders>
          </w:tcPr>
          <w:p w14:paraId="6703817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C8A651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鵬翔高等学校</w:t>
            </w:r>
          </w:p>
        </w:tc>
        <w:tc>
          <w:tcPr>
            <w:tcW w:w="1421" w:type="dxa"/>
            <w:tcBorders>
              <w:top w:val="single" w:sz="4" w:space="0" w:color="auto"/>
              <w:left w:val="double" w:sz="4" w:space="0" w:color="auto"/>
              <w:bottom w:val="single" w:sz="4" w:space="0" w:color="auto"/>
              <w:right w:val="single" w:sz="4" w:space="0" w:color="auto"/>
            </w:tcBorders>
          </w:tcPr>
          <w:p w14:paraId="3455A376"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五十嵐明則</w:t>
            </w:r>
          </w:p>
        </w:tc>
        <w:tc>
          <w:tcPr>
            <w:tcW w:w="3353" w:type="dxa"/>
            <w:tcBorders>
              <w:top w:val="single" w:sz="4" w:space="0" w:color="auto"/>
              <w:left w:val="single" w:sz="4" w:space="0" w:color="auto"/>
              <w:bottom w:val="single" w:sz="4" w:space="0" w:color="auto"/>
              <w:right w:val="single" w:sz="4" w:space="0" w:color="auto"/>
            </w:tcBorders>
          </w:tcPr>
          <w:p w14:paraId="546CB9D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工学部・工学基礎教育センター</w:t>
            </w:r>
          </w:p>
        </w:tc>
      </w:tr>
      <w:tr w:rsidR="007A095F" w:rsidRPr="000F4633" w14:paraId="701B593A"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60566F84"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７</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F00F251"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山田盛夫</w:t>
            </w:r>
          </w:p>
        </w:tc>
        <w:tc>
          <w:tcPr>
            <w:tcW w:w="709" w:type="dxa"/>
            <w:tcBorders>
              <w:top w:val="single" w:sz="4" w:space="0" w:color="auto"/>
              <w:left w:val="single" w:sz="4" w:space="0" w:color="auto"/>
              <w:bottom w:val="single" w:sz="4" w:space="0" w:color="auto"/>
              <w:right w:val="single" w:sz="4" w:space="0" w:color="auto"/>
            </w:tcBorders>
          </w:tcPr>
          <w:p w14:paraId="125D05B0"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15AFF8F2"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1AEE24BF"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前田幸重</w:t>
            </w:r>
          </w:p>
        </w:tc>
        <w:tc>
          <w:tcPr>
            <w:tcW w:w="3353" w:type="dxa"/>
            <w:tcBorders>
              <w:top w:val="single" w:sz="4" w:space="0" w:color="auto"/>
              <w:left w:val="single" w:sz="4" w:space="0" w:color="auto"/>
              <w:bottom w:val="single" w:sz="4" w:space="0" w:color="auto"/>
              <w:right w:val="single" w:sz="4" w:space="0" w:color="auto"/>
            </w:tcBorders>
          </w:tcPr>
          <w:p w14:paraId="3D047C2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工学部・工学基礎教育センター</w:t>
            </w:r>
          </w:p>
        </w:tc>
      </w:tr>
      <w:tr w:rsidR="007A095F" w:rsidRPr="000F4633" w14:paraId="59E41EE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643AF257"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８</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46FDF9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河野樹幸</w:t>
            </w:r>
          </w:p>
        </w:tc>
        <w:tc>
          <w:tcPr>
            <w:tcW w:w="709" w:type="dxa"/>
            <w:tcBorders>
              <w:top w:val="single" w:sz="4" w:space="0" w:color="auto"/>
              <w:left w:val="single" w:sz="4" w:space="0" w:color="auto"/>
              <w:bottom w:val="single" w:sz="4" w:space="0" w:color="auto"/>
              <w:right w:val="single" w:sz="4" w:space="0" w:color="auto"/>
            </w:tcBorders>
          </w:tcPr>
          <w:p w14:paraId="12E100CB"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5CE81EEC"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4FF71FE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梅原守通</w:t>
            </w:r>
          </w:p>
        </w:tc>
        <w:tc>
          <w:tcPr>
            <w:tcW w:w="3353" w:type="dxa"/>
            <w:tcBorders>
              <w:top w:val="single" w:sz="4" w:space="0" w:color="auto"/>
              <w:left w:val="single" w:sz="4" w:space="0" w:color="auto"/>
              <w:bottom w:val="single" w:sz="4" w:space="0" w:color="auto"/>
              <w:right w:val="single" w:sz="4" w:space="0" w:color="auto"/>
            </w:tcBorders>
          </w:tcPr>
          <w:p w14:paraId="568F7E10"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工学部・工学基礎教育センター</w:t>
            </w:r>
          </w:p>
        </w:tc>
      </w:tr>
      <w:tr w:rsidR="007A095F" w:rsidRPr="000F4633" w14:paraId="7985D030"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1F825DC2"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９</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753AD2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翁長武央</w:t>
            </w:r>
          </w:p>
        </w:tc>
        <w:tc>
          <w:tcPr>
            <w:tcW w:w="709" w:type="dxa"/>
            <w:tcBorders>
              <w:top w:val="single" w:sz="4" w:space="0" w:color="auto"/>
              <w:left w:val="single" w:sz="4" w:space="0" w:color="auto"/>
              <w:bottom w:val="single" w:sz="4" w:space="0" w:color="auto"/>
              <w:right w:val="single" w:sz="4" w:space="0" w:color="auto"/>
            </w:tcBorders>
          </w:tcPr>
          <w:p w14:paraId="10266433"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BDEA064"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16BBE81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佐藤治</w:t>
            </w:r>
          </w:p>
        </w:tc>
        <w:tc>
          <w:tcPr>
            <w:tcW w:w="3353" w:type="dxa"/>
            <w:tcBorders>
              <w:top w:val="single" w:sz="4" w:space="0" w:color="auto"/>
              <w:left w:val="single" w:sz="4" w:space="0" w:color="auto"/>
              <w:bottom w:val="single" w:sz="4" w:space="0" w:color="auto"/>
              <w:right w:val="single" w:sz="4" w:space="0" w:color="auto"/>
            </w:tcBorders>
          </w:tcPr>
          <w:p w14:paraId="41C3399B" w14:textId="77777777" w:rsidR="007A095F" w:rsidRPr="000F4633" w:rsidRDefault="007A095F" w:rsidP="00D532A8">
            <w:pPr>
              <w:rPr>
                <w:rFonts w:asciiTheme="minorEastAsia" w:eastAsiaTheme="minorEastAsia" w:hAnsiTheme="minorEastAsia" w:cs="ＭＳ Ｐゴシック"/>
                <w:w w:val="90"/>
                <w:sz w:val="20"/>
                <w:szCs w:val="20"/>
              </w:rPr>
            </w:pPr>
            <w:r w:rsidRPr="000F4633">
              <w:rPr>
                <w:rFonts w:asciiTheme="minorEastAsia" w:eastAsiaTheme="minorEastAsia" w:hAnsiTheme="minorEastAsia" w:hint="eastAsia"/>
                <w:sz w:val="20"/>
                <w:szCs w:val="20"/>
              </w:rPr>
              <w:t>工学部・環境ロボティクス学科</w:t>
            </w:r>
          </w:p>
        </w:tc>
      </w:tr>
      <w:tr w:rsidR="007A095F" w:rsidRPr="000F4633" w14:paraId="57305E9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1D90BC53"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10</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4956B6E"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木村　英二</w:t>
            </w:r>
          </w:p>
        </w:tc>
        <w:tc>
          <w:tcPr>
            <w:tcW w:w="709" w:type="dxa"/>
            <w:tcBorders>
              <w:top w:val="single" w:sz="4" w:space="0" w:color="auto"/>
              <w:left w:val="single" w:sz="4" w:space="0" w:color="auto"/>
              <w:bottom w:val="single" w:sz="4" w:space="0" w:color="auto"/>
              <w:right w:val="single" w:sz="4" w:space="0" w:color="auto"/>
            </w:tcBorders>
          </w:tcPr>
          <w:p w14:paraId="03474C68"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614AE568"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114FA66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立神秀弥</w:t>
            </w:r>
          </w:p>
        </w:tc>
        <w:tc>
          <w:tcPr>
            <w:tcW w:w="3353" w:type="dxa"/>
            <w:tcBorders>
              <w:top w:val="single" w:sz="4" w:space="0" w:color="auto"/>
              <w:left w:val="single" w:sz="4" w:space="0" w:color="auto"/>
              <w:bottom w:val="single" w:sz="4" w:space="0" w:color="auto"/>
              <w:right w:val="single" w:sz="4" w:space="0" w:color="auto"/>
            </w:tcBorders>
          </w:tcPr>
          <w:p w14:paraId="37AF327B" w14:textId="77777777" w:rsidR="007A095F" w:rsidRPr="000F4633" w:rsidRDefault="007A095F" w:rsidP="00D532A8">
            <w:pPr>
              <w:rPr>
                <w:rFonts w:asciiTheme="minorEastAsia" w:eastAsiaTheme="minorEastAsia" w:hAnsiTheme="minorEastAsia" w:cs="ＭＳ Ｐゴシック"/>
                <w:w w:val="90"/>
                <w:sz w:val="20"/>
                <w:szCs w:val="20"/>
              </w:rPr>
            </w:pPr>
            <w:r w:rsidRPr="000F4633">
              <w:rPr>
                <w:rFonts w:asciiTheme="minorEastAsia" w:eastAsiaTheme="minorEastAsia" w:hAnsiTheme="minorEastAsia" w:hint="eastAsia"/>
                <w:w w:val="90"/>
                <w:sz w:val="20"/>
                <w:szCs w:val="20"/>
              </w:rPr>
              <w:t>工学研究科・エネルギー系コース・2年</w:t>
            </w:r>
          </w:p>
        </w:tc>
      </w:tr>
      <w:tr w:rsidR="007A095F" w:rsidRPr="000F4633" w14:paraId="35981639"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75A9B2C0"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11</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A3B5F2C" w14:textId="77777777" w:rsidR="007A095F" w:rsidRPr="000F4633" w:rsidRDefault="007A095F" w:rsidP="00D532A8">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BED25C" w14:textId="77777777" w:rsidR="007A095F" w:rsidRPr="000F4633" w:rsidRDefault="007A095F" w:rsidP="00D532A8">
            <w:pPr>
              <w:rPr>
                <w:rFonts w:asciiTheme="minorEastAsia" w:eastAsiaTheme="minorEastAsia" w:hAnsiTheme="min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D98CFD1" w14:textId="77777777" w:rsidR="007A095F" w:rsidRPr="000F4633" w:rsidRDefault="007A095F" w:rsidP="00D532A8">
            <w:pPr>
              <w:rPr>
                <w:rFonts w:asciiTheme="minorEastAsia" w:eastAsiaTheme="minorEastAsia" w:hAnsiTheme="min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tcPr>
          <w:p w14:paraId="3A6947D6"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高内健二郎</w:t>
            </w:r>
          </w:p>
        </w:tc>
        <w:tc>
          <w:tcPr>
            <w:tcW w:w="3353" w:type="dxa"/>
            <w:tcBorders>
              <w:top w:val="single" w:sz="4" w:space="0" w:color="auto"/>
              <w:left w:val="single" w:sz="4" w:space="0" w:color="auto"/>
              <w:bottom w:val="single" w:sz="4" w:space="0" w:color="auto"/>
              <w:right w:val="single" w:sz="4" w:space="0" w:color="auto"/>
            </w:tcBorders>
          </w:tcPr>
          <w:p w14:paraId="73F5BE72"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w w:val="90"/>
                <w:sz w:val="20"/>
                <w:szCs w:val="20"/>
              </w:rPr>
              <w:t>工学研究科・エネルギー系コース・1年</w:t>
            </w:r>
          </w:p>
        </w:tc>
      </w:tr>
      <w:tr w:rsidR="007A095F" w:rsidRPr="000F4633" w14:paraId="2B9C510F"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26995775"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12</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3BCF9AB" w14:textId="77777777" w:rsidR="007A095F" w:rsidRPr="000F4633" w:rsidRDefault="007A095F" w:rsidP="00D532A8">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C310FA" w14:textId="77777777" w:rsidR="007A095F" w:rsidRPr="000F4633" w:rsidRDefault="007A095F" w:rsidP="00D532A8">
            <w:pPr>
              <w:rPr>
                <w:rFonts w:asciiTheme="minorEastAsia" w:eastAsiaTheme="minorEastAsia" w:hAnsiTheme="min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D6F2A53" w14:textId="77777777" w:rsidR="007A095F" w:rsidRPr="000F4633" w:rsidRDefault="007A095F" w:rsidP="00D532A8">
            <w:pPr>
              <w:rPr>
                <w:rFonts w:asciiTheme="minorEastAsia" w:eastAsiaTheme="minorEastAsia" w:hAnsiTheme="min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tcPr>
          <w:p w14:paraId="3CB79462" w14:textId="77777777" w:rsidR="007A095F" w:rsidRPr="000F4633" w:rsidRDefault="007A095F" w:rsidP="00D532A8">
            <w:pPr>
              <w:rPr>
                <w:rFonts w:asciiTheme="minorEastAsia" w:eastAsiaTheme="minorEastAsia" w:hAnsiTheme="minorEastAsia" w:cs="ＭＳ Ｐゴシック"/>
                <w:w w:val="80"/>
                <w:sz w:val="20"/>
                <w:szCs w:val="20"/>
              </w:rPr>
            </w:pPr>
            <w:r w:rsidRPr="000F4633">
              <w:rPr>
                <w:rFonts w:asciiTheme="minorEastAsia" w:eastAsiaTheme="minorEastAsia" w:hAnsiTheme="minorEastAsia" w:hint="eastAsia"/>
                <w:sz w:val="20"/>
                <w:szCs w:val="20"/>
              </w:rPr>
              <w:t>佐藤仁</w:t>
            </w:r>
          </w:p>
        </w:tc>
        <w:tc>
          <w:tcPr>
            <w:tcW w:w="3353" w:type="dxa"/>
            <w:tcBorders>
              <w:top w:val="single" w:sz="4" w:space="0" w:color="auto"/>
              <w:left w:val="single" w:sz="4" w:space="0" w:color="auto"/>
              <w:bottom w:val="single" w:sz="4" w:space="0" w:color="auto"/>
              <w:right w:val="single" w:sz="4" w:space="0" w:color="auto"/>
            </w:tcBorders>
          </w:tcPr>
          <w:p w14:paraId="69C45275" w14:textId="77777777" w:rsidR="007A095F" w:rsidRPr="000F4633" w:rsidRDefault="007A095F" w:rsidP="00D532A8">
            <w:pPr>
              <w:rPr>
                <w:rFonts w:asciiTheme="minorEastAsia" w:eastAsiaTheme="minorEastAsia" w:hAnsiTheme="minorEastAsia" w:cs="ＭＳ Ｐゴシック"/>
                <w:sz w:val="20"/>
                <w:szCs w:val="20"/>
              </w:rPr>
            </w:pPr>
            <w:r w:rsidRPr="000F4633">
              <w:rPr>
                <w:rFonts w:asciiTheme="minorEastAsia" w:eastAsiaTheme="minorEastAsia" w:hAnsiTheme="minorEastAsia" w:hint="eastAsia"/>
                <w:sz w:val="20"/>
                <w:szCs w:val="20"/>
              </w:rPr>
              <w:t>工学部・電子物理工学科・4年</w:t>
            </w:r>
          </w:p>
        </w:tc>
      </w:tr>
      <w:tr w:rsidR="007A095F" w:rsidRPr="000F4633" w14:paraId="0F6FF50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26DE7E46"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13</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09F0465" w14:textId="77777777" w:rsidR="007A095F" w:rsidRPr="000F4633" w:rsidRDefault="007A095F" w:rsidP="00D532A8">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785CAD" w14:textId="77777777" w:rsidR="007A095F" w:rsidRPr="000F4633" w:rsidRDefault="007A095F" w:rsidP="00D532A8">
            <w:pPr>
              <w:rPr>
                <w:rFonts w:asciiTheme="minorEastAsia" w:eastAsiaTheme="minorEastAsia" w:hAnsiTheme="min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3788255A" w14:textId="77777777" w:rsidR="007A095F" w:rsidRPr="000F4633" w:rsidRDefault="007A095F" w:rsidP="00D532A8">
            <w:pPr>
              <w:rPr>
                <w:rFonts w:asciiTheme="minorEastAsia" w:eastAsiaTheme="minorEastAsia" w:hAnsiTheme="min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tcPr>
          <w:p w14:paraId="7D0DB2A0"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岩堀隼士</w:t>
            </w:r>
          </w:p>
        </w:tc>
        <w:tc>
          <w:tcPr>
            <w:tcW w:w="3353" w:type="dxa"/>
            <w:tcBorders>
              <w:top w:val="single" w:sz="4" w:space="0" w:color="auto"/>
              <w:left w:val="single" w:sz="4" w:space="0" w:color="auto"/>
              <w:bottom w:val="single" w:sz="4" w:space="0" w:color="auto"/>
              <w:right w:val="single" w:sz="4" w:space="0" w:color="auto"/>
            </w:tcBorders>
          </w:tcPr>
          <w:p w14:paraId="118AA887" w14:textId="77777777" w:rsidR="007A095F" w:rsidRPr="000F4633" w:rsidRDefault="007A095F" w:rsidP="00D532A8">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工学部・電子物理工学科・4年</w:t>
            </w:r>
          </w:p>
        </w:tc>
      </w:tr>
    </w:tbl>
    <w:p w14:paraId="0678067D" w14:textId="77777777" w:rsidR="007A095F" w:rsidRPr="000F4633" w:rsidRDefault="007A095F" w:rsidP="00EC4E61">
      <w:pPr>
        <w:rPr>
          <w:rFonts w:asciiTheme="minorEastAsia" w:eastAsiaTheme="minorEastAsia" w:hAnsiTheme="minorEastAsia"/>
          <w:sz w:val="20"/>
          <w:szCs w:val="20"/>
        </w:rPr>
      </w:pPr>
    </w:p>
    <w:p w14:paraId="4A96F49B" w14:textId="77777777" w:rsidR="007A095F" w:rsidRPr="000F4633" w:rsidRDefault="005859D2" w:rsidP="007A095F">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４</w:t>
      </w:r>
      <w:r w:rsidR="00366B5F" w:rsidRPr="000F4633">
        <w:rPr>
          <w:rFonts w:asciiTheme="minorEastAsia" w:eastAsiaTheme="minorEastAsia" w:hAnsiTheme="minorEastAsia" w:hint="eastAsia"/>
          <w:sz w:val="20"/>
          <w:szCs w:val="20"/>
        </w:rPr>
        <w:t xml:space="preserve">　</w:t>
      </w:r>
      <w:r w:rsidR="007A095F" w:rsidRPr="000F4633">
        <w:rPr>
          <w:rFonts w:asciiTheme="minorEastAsia" w:eastAsiaTheme="minorEastAsia" w:hAnsiTheme="minorEastAsia" w:hint="eastAsia"/>
          <w:sz w:val="20"/>
          <w:szCs w:val="20"/>
        </w:rPr>
        <w:t>内容・タイムテーブル</w:t>
      </w:r>
    </w:p>
    <w:p w14:paraId="1C32AEDC" w14:textId="77777777" w:rsidR="007A095F" w:rsidRPr="000F4633" w:rsidRDefault="007A095F" w:rsidP="007A095F">
      <w:pPr>
        <w:pStyle w:val="HTML"/>
        <w:numPr>
          <w:ilvl w:val="0"/>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開会行事　（　９：００～　９：１０）１０分</w:t>
      </w:r>
    </w:p>
    <w:p w14:paraId="5F6AEB83" w14:textId="77777777" w:rsidR="007A095F" w:rsidRPr="000F4633" w:rsidRDefault="007A095F" w:rsidP="007A095F">
      <w:pPr>
        <w:numPr>
          <w:ilvl w:val="0"/>
          <w:numId w:val="24"/>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開会挨拶（木村・森）</w:t>
      </w:r>
    </w:p>
    <w:p w14:paraId="23D9E645" w14:textId="77777777" w:rsidR="007A095F" w:rsidRPr="000F4633" w:rsidRDefault="007A095F" w:rsidP="007A095F">
      <w:pPr>
        <w:numPr>
          <w:ilvl w:val="0"/>
          <w:numId w:val="24"/>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前回の会合の実施報告（木村）</w:t>
      </w:r>
    </w:p>
    <w:p w14:paraId="7963AB32" w14:textId="77777777" w:rsidR="007A095F" w:rsidRPr="000F4633" w:rsidRDefault="007A095F" w:rsidP="007A095F">
      <w:pPr>
        <w:numPr>
          <w:ilvl w:val="0"/>
          <w:numId w:val="24"/>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日程・内容等についての説明(森)</w:t>
      </w:r>
    </w:p>
    <w:p w14:paraId="75D7EFDC" w14:textId="77777777" w:rsidR="007A095F" w:rsidRPr="000F4633" w:rsidRDefault="007A095F" w:rsidP="007A095F">
      <w:pPr>
        <w:pStyle w:val="HTML"/>
        <w:numPr>
          <w:ilvl w:val="0"/>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各種報告・授業上の工夫点（　９：１０～：１０：４０）９０分　※各20分＋予備10分</w:t>
      </w:r>
    </w:p>
    <w:p w14:paraId="7819B0BF" w14:textId="77777777" w:rsidR="007A095F" w:rsidRPr="000F4633" w:rsidRDefault="007A095F" w:rsidP="007A095F">
      <w:pPr>
        <w:numPr>
          <w:ilvl w:val="1"/>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Maxwellのコマ　　　　　　　　　　　　　　　河野樹幸　氏</w:t>
      </w:r>
    </w:p>
    <w:p w14:paraId="0C9E89E6" w14:textId="77E6C7C2" w:rsidR="007A095F" w:rsidRPr="000F4633" w:rsidRDefault="007A095F" w:rsidP="007A095F">
      <w:pPr>
        <w:ind w:left="1628" w:firstLineChars="100" w:firstLine="20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コマの重心と回転軸の支点の相対的な位置関係により、コマは不思議な回転運動をする。重心が支点よりも高い位置にあるコマ、重心が支点よりも低いコマ、重心と支点が同じ位置のコマ（Maxwellのコマ）の３種類のコマについて、歳差運動や章動の違いを解説して頂いた。参加者が実際に体験できるよう、自作されたコマを持参して頂いた。</w:t>
      </w:r>
    </w:p>
    <w:p w14:paraId="1520A147" w14:textId="77777777" w:rsidR="00630A8B" w:rsidRPr="000F4633" w:rsidRDefault="00630A8B" w:rsidP="007A095F">
      <w:pPr>
        <w:ind w:left="1628" w:firstLineChars="100" w:firstLine="200"/>
        <w:rPr>
          <w:rFonts w:asciiTheme="minorEastAsia" w:eastAsiaTheme="minorEastAsia" w:hAnsiTheme="minorEastAsia"/>
          <w:sz w:val="20"/>
          <w:szCs w:val="20"/>
        </w:rPr>
      </w:pPr>
    </w:p>
    <w:p w14:paraId="1C3FED9E" w14:textId="004214CC" w:rsidR="007A095F" w:rsidRPr="000F4633" w:rsidRDefault="007A095F" w:rsidP="007A095F">
      <w:pPr>
        <w:numPr>
          <w:ilvl w:val="1"/>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「きゅうりの会」報告　　　　　　　　　　　　野村浩一郎　氏</w:t>
      </w:r>
    </w:p>
    <w:p w14:paraId="15A08092" w14:textId="1293F373" w:rsidR="007A095F" w:rsidRPr="000F4633" w:rsidRDefault="007A095F" w:rsidP="007A095F">
      <w:pPr>
        <w:ind w:left="1628" w:firstLineChars="100" w:firstLine="20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宮崎西高校が主催されている入試問題の自主検討会である「きゅうりの会」について、活動内容等を報告していただいた。また、１月に開催された同会合で</w:t>
      </w:r>
      <w:r w:rsidR="00630A8B" w:rsidRPr="000F4633">
        <w:rPr>
          <w:rFonts w:asciiTheme="minorEastAsia" w:eastAsiaTheme="minorEastAsia" w:hAnsiTheme="minorEastAsia" w:hint="eastAsia"/>
          <w:sz w:val="20"/>
          <w:szCs w:val="20"/>
        </w:rPr>
        <w:t>は、</w:t>
      </w:r>
      <w:r w:rsidRPr="000F4633">
        <w:rPr>
          <w:rFonts w:asciiTheme="minorEastAsia" w:eastAsiaTheme="minorEastAsia" w:hAnsiTheme="minorEastAsia" w:hint="eastAsia"/>
          <w:sz w:val="20"/>
          <w:szCs w:val="20"/>
        </w:rPr>
        <w:t>大阪大学2017年度</w:t>
      </w:r>
      <w:r w:rsidR="00630A8B" w:rsidRPr="000F4633">
        <w:rPr>
          <w:rFonts w:asciiTheme="minorEastAsia" w:eastAsiaTheme="minorEastAsia" w:hAnsiTheme="minorEastAsia" w:hint="eastAsia"/>
          <w:sz w:val="20"/>
          <w:szCs w:val="20"/>
        </w:rPr>
        <w:t>の物理入試問題でミスが指摘された</w:t>
      </w:r>
      <w:r w:rsidRPr="000F4633">
        <w:rPr>
          <w:rFonts w:asciiTheme="minorEastAsia" w:eastAsiaTheme="minorEastAsia" w:hAnsiTheme="minorEastAsia" w:hint="eastAsia"/>
          <w:sz w:val="20"/>
          <w:szCs w:val="20"/>
        </w:rPr>
        <w:t>音波</w:t>
      </w:r>
      <w:r w:rsidR="00630A8B" w:rsidRPr="000F4633">
        <w:rPr>
          <w:rFonts w:asciiTheme="minorEastAsia" w:eastAsiaTheme="minorEastAsia" w:hAnsiTheme="minorEastAsia" w:hint="eastAsia"/>
          <w:sz w:val="20"/>
          <w:szCs w:val="20"/>
        </w:rPr>
        <w:t>の問題について検討された。その内容について報告頂いた。</w:t>
      </w:r>
    </w:p>
    <w:p w14:paraId="7873E94A" w14:textId="77777777" w:rsidR="007A095F" w:rsidRPr="000F4633" w:rsidRDefault="007A095F" w:rsidP="007A095F">
      <w:pPr>
        <w:ind w:left="1628"/>
        <w:rPr>
          <w:rFonts w:asciiTheme="minorEastAsia" w:eastAsiaTheme="minorEastAsia" w:hAnsiTheme="minorEastAsia"/>
          <w:sz w:val="20"/>
          <w:szCs w:val="20"/>
        </w:rPr>
      </w:pPr>
    </w:p>
    <w:p w14:paraId="261A359D" w14:textId="5B8B9A04" w:rsidR="007A095F" w:rsidRPr="000F4633" w:rsidRDefault="007A095F" w:rsidP="007A095F">
      <w:pPr>
        <w:numPr>
          <w:ilvl w:val="1"/>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大阪大学物理入試出題ミスの概要説明とストロボによる音叉の振動状態観測　　木村英二</w:t>
      </w:r>
    </w:p>
    <w:p w14:paraId="56879C07" w14:textId="51FAAE68" w:rsidR="007A095F" w:rsidRPr="000F4633" w:rsidRDefault="007A095F" w:rsidP="00630A8B">
      <w:pPr>
        <w:ind w:left="1628" w:firstLineChars="100" w:firstLine="20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大阪大学物理入試問題における出題ミス</w:t>
      </w:r>
      <w:r w:rsidR="00630A8B" w:rsidRPr="000F4633">
        <w:rPr>
          <w:rFonts w:asciiTheme="minorEastAsia" w:eastAsiaTheme="minorEastAsia" w:hAnsiTheme="minorEastAsia" w:hint="eastAsia"/>
          <w:sz w:val="20"/>
          <w:szCs w:val="20"/>
        </w:rPr>
        <w:t>で取り上げられている音叉の振動状態をストロボで観測し、逆位相振動が確認されたことを報告、実演した。</w:t>
      </w:r>
    </w:p>
    <w:p w14:paraId="50EF2CA9" w14:textId="77777777" w:rsidR="00630A8B" w:rsidRPr="000F4633" w:rsidRDefault="00630A8B" w:rsidP="007A095F">
      <w:pPr>
        <w:ind w:left="1628"/>
        <w:rPr>
          <w:rFonts w:asciiTheme="minorEastAsia" w:eastAsiaTheme="minorEastAsia" w:hAnsiTheme="minorEastAsia"/>
          <w:sz w:val="20"/>
          <w:szCs w:val="20"/>
        </w:rPr>
      </w:pPr>
    </w:p>
    <w:p w14:paraId="7580C246" w14:textId="77777777" w:rsidR="007A095F" w:rsidRPr="000F4633" w:rsidRDefault="007A095F" w:rsidP="007A095F">
      <w:pPr>
        <w:pStyle w:val="ae"/>
        <w:numPr>
          <w:ilvl w:val="1"/>
          <w:numId w:val="25"/>
        </w:numPr>
        <w:ind w:leftChars="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音叉の振動モードの違いによる音波の反射・干渉の考察と実験　　　　　　　山田盛夫　氏</w:t>
      </w:r>
    </w:p>
    <w:p w14:paraId="67A9F528" w14:textId="27E7D93B" w:rsidR="007A095F" w:rsidRPr="000F4633" w:rsidRDefault="007A095F" w:rsidP="00630A8B">
      <w:pPr>
        <w:ind w:left="1628" w:firstLineChars="100" w:firstLine="20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音叉の振動の逆位相と同位相モードの場合について音の反射・干渉の解析とシミュレーションを報告</w:t>
      </w:r>
      <w:r w:rsidR="00630A8B" w:rsidRPr="000F4633">
        <w:rPr>
          <w:rFonts w:asciiTheme="minorEastAsia" w:eastAsiaTheme="minorEastAsia" w:hAnsiTheme="minorEastAsia" w:hint="eastAsia"/>
          <w:sz w:val="20"/>
          <w:szCs w:val="20"/>
        </w:rPr>
        <w:t>された</w:t>
      </w:r>
      <w:r w:rsidRPr="000F4633">
        <w:rPr>
          <w:rFonts w:asciiTheme="minorEastAsia" w:eastAsiaTheme="minorEastAsia" w:hAnsiTheme="minorEastAsia" w:hint="eastAsia"/>
          <w:sz w:val="20"/>
          <w:szCs w:val="20"/>
        </w:rPr>
        <w:t>。</w:t>
      </w:r>
      <w:r w:rsidR="00630A8B" w:rsidRPr="000F4633">
        <w:rPr>
          <w:rFonts w:asciiTheme="minorEastAsia" w:eastAsiaTheme="minorEastAsia" w:hAnsiTheme="minorEastAsia" w:hint="eastAsia"/>
          <w:sz w:val="20"/>
          <w:szCs w:val="20"/>
        </w:rPr>
        <w:t>音源として音叉の代わりにクリスタルイヤホンを用いて、逆位相音源つくり大阪大学の問題と同じ状況を再現された。その実験結果と解析結果の</w:t>
      </w:r>
      <w:r w:rsidRPr="000F4633">
        <w:rPr>
          <w:rFonts w:asciiTheme="minorEastAsia" w:eastAsiaTheme="minorEastAsia" w:hAnsiTheme="minorEastAsia" w:hint="eastAsia"/>
          <w:sz w:val="20"/>
          <w:szCs w:val="20"/>
        </w:rPr>
        <w:t>一致</w:t>
      </w:r>
      <w:r w:rsidR="00630A8B" w:rsidRPr="000F4633">
        <w:rPr>
          <w:rFonts w:asciiTheme="minorEastAsia" w:eastAsiaTheme="minorEastAsia" w:hAnsiTheme="minorEastAsia" w:hint="eastAsia"/>
          <w:sz w:val="20"/>
          <w:szCs w:val="20"/>
        </w:rPr>
        <w:t>、</w:t>
      </w:r>
      <w:r w:rsidRPr="000F4633">
        <w:rPr>
          <w:rFonts w:asciiTheme="minorEastAsia" w:eastAsiaTheme="minorEastAsia" w:hAnsiTheme="minorEastAsia" w:hint="eastAsia"/>
          <w:sz w:val="20"/>
          <w:szCs w:val="20"/>
        </w:rPr>
        <w:t>気柱共鳴実験との関連を導</w:t>
      </w:r>
      <w:r w:rsidR="00630A8B" w:rsidRPr="000F4633">
        <w:rPr>
          <w:rFonts w:asciiTheme="minorEastAsia" w:eastAsiaTheme="minorEastAsia" w:hAnsiTheme="minorEastAsia" w:hint="eastAsia"/>
          <w:sz w:val="20"/>
          <w:szCs w:val="20"/>
        </w:rPr>
        <w:t>かれた。実演も示され、わかりやすく解説された。</w:t>
      </w:r>
    </w:p>
    <w:p w14:paraId="04856B4D" w14:textId="77777777" w:rsidR="00630A8B" w:rsidRPr="000F4633" w:rsidRDefault="00630A8B" w:rsidP="00630A8B">
      <w:pPr>
        <w:ind w:left="1628" w:firstLineChars="100" w:firstLine="200"/>
        <w:rPr>
          <w:rFonts w:asciiTheme="minorEastAsia" w:eastAsiaTheme="minorEastAsia" w:hAnsiTheme="minorEastAsia"/>
          <w:sz w:val="20"/>
          <w:szCs w:val="20"/>
        </w:rPr>
      </w:pPr>
    </w:p>
    <w:p w14:paraId="6AEAAE6B" w14:textId="77777777" w:rsidR="007A095F" w:rsidRPr="000F4633" w:rsidRDefault="007A095F" w:rsidP="007A095F">
      <w:pPr>
        <w:pStyle w:val="ae"/>
        <w:numPr>
          <w:ilvl w:val="1"/>
          <w:numId w:val="25"/>
        </w:numPr>
        <w:ind w:leftChars="0"/>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lastRenderedPageBreak/>
        <w:t>音源の横波表示と落とし穴                    松田達郎  氏</w:t>
      </w:r>
    </w:p>
    <w:p w14:paraId="48321F01" w14:textId="75F8D8F9" w:rsidR="007A095F" w:rsidRPr="000F4633" w:rsidRDefault="00630A8B" w:rsidP="007A095F">
      <w:pPr>
        <w:ind w:left="162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 xml:space="preserve">　大阪大学と京都大学で指摘された入試問題ミスがなぜ起きたのかについて、大学側の視点から考察された。出題者の頭の中で音源からの波が正しくイメージできていなかったのが今回の原因と推測された。</w:t>
      </w:r>
    </w:p>
    <w:p w14:paraId="66A8AE0F" w14:textId="77777777" w:rsidR="00630A8B" w:rsidRPr="000F4633" w:rsidRDefault="00630A8B" w:rsidP="007A095F">
      <w:pPr>
        <w:ind w:left="1628"/>
        <w:rPr>
          <w:rFonts w:asciiTheme="minorEastAsia" w:eastAsiaTheme="minorEastAsia" w:hAnsiTheme="minorEastAsia"/>
          <w:sz w:val="20"/>
          <w:szCs w:val="20"/>
        </w:rPr>
      </w:pPr>
    </w:p>
    <w:p w14:paraId="45DC4500" w14:textId="77777777" w:rsidR="007A095F" w:rsidRPr="000F4633" w:rsidRDefault="007A095F" w:rsidP="007A095F">
      <w:pPr>
        <w:pStyle w:val="HTML"/>
        <w:numPr>
          <w:ilvl w:val="0"/>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講　義　（１０：４０～１１：４０）　６０分</w:t>
      </w:r>
    </w:p>
    <w:p w14:paraId="2E4FF076" w14:textId="77777777" w:rsidR="007A095F" w:rsidRPr="000F4633" w:rsidRDefault="007A095F" w:rsidP="007A095F">
      <w:pPr>
        <w:pStyle w:val="HTML"/>
        <w:ind w:left="150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題　目　高校生の課題探求活動としての流星観測</w:t>
      </w:r>
    </w:p>
    <w:p w14:paraId="4BC8A214" w14:textId="77777777" w:rsidR="007A095F" w:rsidRPr="000F4633" w:rsidRDefault="007A095F" w:rsidP="007A095F">
      <w:pPr>
        <w:pStyle w:val="HTML"/>
        <w:ind w:left="150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講　師　宮崎大学工学部電子物理工学科  前田幸治　氏</w:t>
      </w:r>
    </w:p>
    <w:p w14:paraId="6AFEB07B" w14:textId="77777777" w:rsidR="007A095F" w:rsidRPr="000F4633" w:rsidRDefault="007A095F" w:rsidP="007A095F">
      <w:pPr>
        <w:ind w:left="1508"/>
        <w:rPr>
          <w:rFonts w:asciiTheme="minorEastAsia" w:eastAsiaTheme="minorEastAsia" w:hAnsiTheme="minorEastAsia"/>
          <w:kern w:val="0"/>
          <w:sz w:val="20"/>
          <w:szCs w:val="20"/>
        </w:rPr>
      </w:pPr>
      <w:r w:rsidRPr="000F4633">
        <w:rPr>
          <w:rFonts w:asciiTheme="minorEastAsia" w:eastAsiaTheme="minorEastAsia" w:hAnsiTheme="minorEastAsia" w:hint="eastAsia"/>
          <w:kern w:val="0"/>
          <w:sz w:val="20"/>
          <w:szCs w:val="20"/>
        </w:rPr>
        <w:t>講義概要</w:t>
      </w:r>
    </w:p>
    <w:p w14:paraId="47C54902" w14:textId="25430829" w:rsidR="007A095F" w:rsidRPr="000F4633" w:rsidRDefault="00630A8B" w:rsidP="007A095F">
      <w:pPr>
        <w:ind w:left="1508" w:firstLineChars="100" w:firstLine="200"/>
        <w:rPr>
          <w:rFonts w:asciiTheme="minorEastAsia" w:eastAsiaTheme="minorEastAsia" w:hAnsiTheme="minorEastAsia"/>
          <w:kern w:val="0"/>
          <w:sz w:val="20"/>
          <w:szCs w:val="20"/>
        </w:rPr>
      </w:pPr>
      <w:r w:rsidRPr="000F4633">
        <w:rPr>
          <w:rFonts w:asciiTheme="minorEastAsia" w:eastAsiaTheme="minorEastAsia" w:hAnsiTheme="minorEastAsia" w:hint="eastAsia"/>
          <w:kern w:val="0"/>
          <w:sz w:val="20"/>
          <w:szCs w:val="20"/>
        </w:rPr>
        <w:t>流星現象についてわかりやすく解説された後に、</w:t>
      </w:r>
      <w:r w:rsidR="007A095F" w:rsidRPr="000F4633">
        <w:rPr>
          <w:rFonts w:asciiTheme="minorEastAsia" w:eastAsiaTheme="minorEastAsia" w:hAnsiTheme="minorEastAsia" w:hint="eastAsia"/>
          <w:kern w:val="0"/>
          <w:sz w:val="20"/>
          <w:szCs w:val="20"/>
        </w:rPr>
        <w:t>流星現象を通じて、これまで行ってきた高校生などへのアウトリーチ活動についての紹介を</w:t>
      </w:r>
      <w:r w:rsidRPr="000F4633">
        <w:rPr>
          <w:rFonts w:asciiTheme="minorEastAsia" w:eastAsiaTheme="minorEastAsia" w:hAnsiTheme="minorEastAsia" w:hint="eastAsia"/>
          <w:kern w:val="0"/>
          <w:sz w:val="20"/>
          <w:szCs w:val="20"/>
        </w:rPr>
        <w:t>された</w:t>
      </w:r>
      <w:r w:rsidR="007A095F" w:rsidRPr="000F4633">
        <w:rPr>
          <w:rFonts w:asciiTheme="minorEastAsia" w:eastAsiaTheme="minorEastAsia" w:hAnsiTheme="minorEastAsia" w:hint="eastAsia"/>
          <w:kern w:val="0"/>
          <w:sz w:val="20"/>
          <w:szCs w:val="20"/>
        </w:rPr>
        <w:t>。流星は身近な物理現象の割に意外に複雑な側面も持っており、最近では生命の起源から太陽系の形成まで関連しているといわれており、わかっていないこともたくさんあ</w:t>
      </w:r>
      <w:r w:rsidRPr="000F4633">
        <w:rPr>
          <w:rFonts w:asciiTheme="minorEastAsia" w:eastAsiaTheme="minorEastAsia" w:hAnsiTheme="minorEastAsia" w:hint="eastAsia"/>
          <w:kern w:val="0"/>
          <w:sz w:val="20"/>
          <w:szCs w:val="20"/>
        </w:rPr>
        <w:t>る</w:t>
      </w:r>
      <w:r w:rsidR="007A095F" w:rsidRPr="000F4633">
        <w:rPr>
          <w:rFonts w:asciiTheme="minorEastAsia" w:eastAsiaTheme="minorEastAsia" w:hAnsiTheme="minorEastAsia" w:hint="eastAsia"/>
          <w:kern w:val="0"/>
          <w:sz w:val="20"/>
          <w:szCs w:val="20"/>
        </w:rPr>
        <w:t>。これらをテーマに選ぶことにより、ユニークな課題探求のテーマとな</w:t>
      </w:r>
      <w:r w:rsidRPr="000F4633">
        <w:rPr>
          <w:rFonts w:asciiTheme="minorEastAsia" w:eastAsiaTheme="minorEastAsia" w:hAnsiTheme="minorEastAsia" w:hint="eastAsia"/>
          <w:kern w:val="0"/>
          <w:sz w:val="20"/>
          <w:szCs w:val="20"/>
        </w:rPr>
        <w:t>ることを説明された。</w:t>
      </w:r>
    </w:p>
    <w:p w14:paraId="768EA1F9" w14:textId="77777777" w:rsidR="007A095F" w:rsidRPr="000F4633" w:rsidRDefault="007A095F" w:rsidP="007A095F">
      <w:pPr>
        <w:ind w:left="1508" w:firstLineChars="100" w:firstLine="200"/>
        <w:rPr>
          <w:rFonts w:asciiTheme="minorEastAsia" w:eastAsiaTheme="minorEastAsia" w:hAnsiTheme="minorEastAsia"/>
          <w:kern w:val="0"/>
          <w:sz w:val="20"/>
          <w:szCs w:val="20"/>
        </w:rPr>
      </w:pPr>
    </w:p>
    <w:p w14:paraId="58E8BBE6" w14:textId="77777777" w:rsidR="007A095F" w:rsidRPr="000F4633" w:rsidRDefault="007A095F" w:rsidP="007A095F">
      <w:pPr>
        <w:numPr>
          <w:ilvl w:val="0"/>
          <w:numId w:val="25"/>
        </w:num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情報交換・協議　（１１：４０～１２：４０）　６０分</w:t>
      </w:r>
    </w:p>
    <w:p w14:paraId="737D5CDD" w14:textId="267A325E" w:rsidR="007A095F" w:rsidRPr="000F4633" w:rsidRDefault="007A095F" w:rsidP="007A095F">
      <w:pPr>
        <w:ind w:left="150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高校数学の教育課程の変遷について　　　　　　　　解説：高校数学教員　河野正臣　氏</w:t>
      </w:r>
    </w:p>
    <w:p w14:paraId="61483A4A" w14:textId="09BF990B" w:rsidR="00BC7562" w:rsidRPr="000F4633" w:rsidRDefault="00630A8B" w:rsidP="005859D2">
      <w:pPr>
        <w:ind w:left="150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 xml:space="preserve">　高校数学の教育課程の歴史について説明され、次期学習指導要領の改定案について変更点を中心に解説して頂いた。また、大学入試共通テストのプレテストや全高学力・学習状況調査B問題の内容に触れられ、新入試で出題される形式や問われる学力について解説いただいた。</w:t>
      </w:r>
    </w:p>
    <w:p w14:paraId="165EE1E3" w14:textId="218D35D7" w:rsidR="00630A8B" w:rsidRPr="000F4633" w:rsidRDefault="00630A8B" w:rsidP="005859D2">
      <w:pPr>
        <w:ind w:left="1508"/>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 xml:space="preserve">　</w:t>
      </w:r>
    </w:p>
    <w:p w14:paraId="55116323" w14:textId="702A8126" w:rsidR="005859D2" w:rsidRPr="000F4633" w:rsidRDefault="005859D2" w:rsidP="005859D2">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５　感想</w:t>
      </w:r>
    </w:p>
    <w:p w14:paraId="29A970D0" w14:textId="28BAF693" w:rsidR="005859D2" w:rsidRPr="000F4633" w:rsidRDefault="005859D2" w:rsidP="005859D2">
      <w:pPr>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○「各種報告・授業上の工夫点」について</w:t>
      </w:r>
    </w:p>
    <w:p w14:paraId="7B1E4428" w14:textId="0EA5C040"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音波の問題を色々な方が色々な視点から解説してくださったので、色々とクリアになりました。</w:t>
      </w:r>
    </w:p>
    <w:p w14:paraId="2592C8B7" w14:textId="26169ED5"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音波に関する山田先生の実験とシミュレーションは非常に参考になりました。</w:t>
      </w:r>
    </w:p>
    <w:p w14:paraId="4CD826A6" w14:textId="0816ABCA"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大学入試で起こった音波の問題について、多方面からの議論がされていて、楽しく拝聴しました。</w:t>
      </w:r>
    </w:p>
    <w:p w14:paraId="68C92A70" w14:textId="729C2E60"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阪大の入試問題のミスについて様々な立場かr説明していただけて理解が深まりました。</w:t>
      </w:r>
    </w:p>
    <w:p w14:paraId="6CAC1B3F" w14:textId="1E577F73"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気柱共鳴の実験で、テープレコーダとイヤホンを使う工夫が素晴らしく、わかりやすいと思いました。</w:t>
      </w:r>
    </w:p>
    <w:p w14:paraId="1DC13373" w14:textId="5C4A080B"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「音源から左右両方向に進む、音波を横波で評伝するときには中止を要する！」は印象的でした。「連続ではなく、不連続」</w:t>
      </w:r>
    </w:p>
    <w:p w14:paraId="1F237793" w14:textId="0F39BC15"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思った以上に単純な部分にミスの原因があったのですね。解説を聞くとそう思いました。</w:t>
      </w:r>
    </w:p>
    <w:p w14:paraId="34F1269B" w14:textId="15553396"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音がこのように深いテーマだと改めて気付かされた。実演が有り、目、耳で分かるのはとても良かった。</w:t>
      </w:r>
    </w:p>
    <w:p w14:paraId="00A8BA24" w14:textId="338719AE"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マクスウェルのコマがおもしろかったです。モーメントの深い理解につなげられないか考えてみます。</w:t>
      </w:r>
    </w:p>
    <w:p w14:paraId="60F0F6A9" w14:textId="0481FD3C"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阪大の入試について知ることができた。</w:t>
      </w:r>
    </w:p>
    <w:p w14:paraId="09DCA704" w14:textId="77777777" w:rsidR="00630A8B" w:rsidRPr="000F4633" w:rsidRDefault="00630A8B" w:rsidP="00630A8B">
      <w:pPr>
        <w:pStyle w:val="ae"/>
        <w:ind w:leftChars="0"/>
        <w:jc w:val="left"/>
        <w:rPr>
          <w:rFonts w:asciiTheme="minorEastAsia" w:eastAsiaTheme="minorEastAsia" w:hAnsiTheme="minorEastAsia"/>
          <w:sz w:val="20"/>
          <w:szCs w:val="20"/>
        </w:rPr>
      </w:pPr>
    </w:p>
    <w:p w14:paraId="333F6844" w14:textId="77777777" w:rsidR="00966BD8" w:rsidRPr="000F4633" w:rsidRDefault="00966BD8" w:rsidP="003C4DCE">
      <w:pPr>
        <w:pStyle w:val="ae"/>
        <w:ind w:leftChars="0"/>
        <w:jc w:val="left"/>
        <w:rPr>
          <w:rFonts w:asciiTheme="minorEastAsia" w:eastAsiaTheme="minorEastAsia" w:hAnsiTheme="minorEastAsia"/>
          <w:sz w:val="20"/>
          <w:szCs w:val="20"/>
        </w:rPr>
      </w:pPr>
    </w:p>
    <w:p w14:paraId="6A490FF2" w14:textId="5A8E1DD2" w:rsidR="008B53BC" w:rsidRPr="000F4633" w:rsidRDefault="008B53BC" w:rsidP="008B53BC">
      <w:pPr>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w:t>
      </w:r>
      <w:r w:rsidR="00D65EA7" w:rsidRPr="000F4633">
        <w:rPr>
          <w:rFonts w:asciiTheme="minorEastAsia" w:eastAsiaTheme="minorEastAsia" w:hAnsiTheme="minorEastAsia" w:hint="eastAsia"/>
          <w:sz w:val="20"/>
          <w:szCs w:val="20"/>
        </w:rPr>
        <w:t>講義</w:t>
      </w:r>
      <w:r w:rsidRPr="000F4633">
        <w:rPr>
          <w:rFonts w:asciiTheme="minorEastAsia" w:eastAsiaTheme="minorEastAsia" w:hAnsiTheme="minorEastAsia" w:hint="eastAsia"/>
          <w:sz w:val="20"/>
          <w:szCs w:val="20"/>
        </w:rPr>
        <w:t>「</w:t>
      </w:r>
      <w:r w:rsidR="00630A8B" w:rsidRPr="000F4633">
        <w:rPr>
          <w:rFonts w:asciiTheme="minorEastAsia" w:eastAsiaTheme="minorEastAsia" w:hAnsiTheme="minorEastAsia" w:hint="eastAsia"/>
          <w:sz w:val="20"/>
          <w:szCs w:val="20"/>
        </w:rPr>
        <w:t>高校生の課題探求活動としての流星観測</w:t>
      </w:r>
      <w:r w:rsidRPr="000F4633">
        <w:rPr>
          <w:rFonts w:asciiTheme="minorEastAsia" w:eastAsiaTheme="minorEastAsia" w:hAnsiTheme="minorEastAsia" w:hint="eastAsia"/>
          <w:sz w:val="20"/>
          <w:szCs w:val="20"/>
        </w:rPr>
        <w:t>」について</w:t>
      </w:r>
    </w:p>
    <w:p w14:paraId="4A617503" w14:textId="3CBE3A3C" w:rsidR="00EC4E61"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流星のことをあまり知らなかったので、勉強になりました。</w:t>
      </w:r>
    </w:p>
    <w:p w14:paraId="68CCD1F5" w14:textId="01BDF86F"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前田先生の幼い頃からの情熱をうかがい知ることができて感心させていただきました。</w:t>
      </w:r>
    </w:p>
    <w:p w14:paraId="6FF06D6C" w14:textId="3E875990"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大変勉強になりました。おもしろかったです。</w:t>
      </w:r>
    </w:p>
    <w:p w14:paraId="6983C699" w14:textId="3F879991"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流星についてよく知りませんでしたが、わかりやすく説明していただけて良かったです。課題探求活動の設定や気をつける点も教えていただけて良かったです。</w:t>
      </w:r>
    </w:p>
    <w:p w14:paraId="501B174E" w14:textId="7B9CCC32"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探究活動こそ新課程の要望に応えるような活動をしているのに、一部の生徒しか関われていないのが惜しい。もっと広げたい。</w:t>
      </w:r>
    </w:p>
    <w:p w14:paraId="45CD3D7C" w14:textId="2A324142"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流星をテーマに観測ネットワークができている、その大きさに驚いた。高校生に対しても十分な適用できる課題であるし、もっと幅広いそうで実戦できそうだと感じた。</w:t>
      </w:r>
    </w:p>
    <w:p w14:paraId="64FE4DDA" w14:textId="4D75B40A"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無理に結論を出さなくていいと生徒に言ってあげると気を張らずに活動してくれるかと思いました。</w:t>
      </w:r>
    </w:p>
    <w:p w14:paraId="3788AF29" w14:textId="47DAB7D4" w:rsidR="00630A8B" w:rsidRPr="000F4633" w:rsidRDefault="00630A8B" w:rsidP="00C20B66">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教科書で習わないという点が探究活動に向いていて良い。理数探究も始まること考えると新たな分野の開発が必要です。</w:t>
      </w:r>
    </w:p>
    <w:p w14:paraId="2CCB08D9" w14:textId="77777777" w:rsidR="00630A8B" w:rsidRPr="000F4633" w:rsidRDefault="00630A8B" w:rsidP="00630A8B">
      <w:pPr>
        <w:pStyle w:val="ae"/>
        <w:ind w:leftChars="0"/>
        <w:jc w:val="left"/>
        <w:rPr>
          <w:rFonts w:asciiTheme="minorEastAsia" w:eastAsiaTheme="minorEastAsia" w:hAnsiTheme="minorEastAsia"/>
          <w:sz w:val="20"/>
          <w:szCs w:val="20"/>
        </w:rPr>
      </w:pPr>
    </w:p>
    <w:p w14:paraId="16BBEB9D" w14:textId="77777777" w:rsidR="00966BD8" w:rsidRPr="000F4633" w:rsidRDefault="00966BD8" w:rsidP="003C4DCE">
      <w:pPr>
        <w:pStyle w:val="ae"/>
        <w:ind w:leftChars="0"/>
        <w:jc w:val="left"/>
        <w:rPr>
          <w:rFonts w:asciiTheme="minorEastAsia" w:eastAsiaTheme="minorEastAsia" w:hAnsiTheme="minorEastAsia"/>
          <w:sz w:val="20"/>
          <w:szCs w:val="20"/>
        </w:rPr>
      </w:pPr>
    </w:p>
    <w:p w14:paraId="294DC333" w14:textId="2AD91FBE" w:rsidR="00A1276E" w:rsidRPr="000F4633" w:rsidRDefault="00A1276E" w:rsidP="00A1276E">
      <w:pPr>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lastRenderedPageBreak/>
        <w:t>○</w:t>
      </w:r>
      <w:r w:rsidR="00D65EA7" w:rsidRPr="000F4633">
        <w:rPr>
          <w:rFonts w:asciiTheme="minorEastAsia" w:eastAsiaTheme="minorEastAsia" w:hAnsiTheme="minorEastAsia" w:hint="eastAsia"/>
          <w:sz w:val="20"/>
          <w:szCs w:val="20"/>
        </w:rPr>
        <w:t>協議・情報交換</w:t>
      </w:r>
      <w:r w:rsidR="00EC4E61" w:rsidRPr="000F4633">
        <w:rPr>
          <w:rFonts w:asciiTheme="minorEastAsia" w:eastAsiaTheme="minorEastAsia" w:hAnsiTheme="minorEastAsia" w:hint="eastAsia"/>
          <w:sz w:val="20"/>
          <w:szCs w:val="20"/>
        </w:rPr>
        <w:t xml:space="preserve">　</w:t>
      </w:r>
      <w:r w:rsidR="00D65EA7" w:rsidRPr="000F4633">
        <w:rPr>
          <w:rFonts w:asciiTheme="minorEastAsia" w:eastAsiaTheme="minorEastAsia" w:hAnsiTheme="minorEastAsia" w:hint="eastAsia"/>
          <w:sz w:val="20"/>
          <w:szCs w:val="20"/>
        </w:rPr>
        <w:t>「</w:t>
      </w:r>
      <w:r w:rsidR="00630A8B" w:rsidRPr="000F4633">
        <w:rPr>
          <w:rFonts w:asciiTheme="minorEastAsia" w:eastAsiaTheme="minorEastAsia" w:hAnsiTheme="minorEastAsia" w:hint="eastAsia"/>
          <w:sz w:val="20"/>
          <w:szCs w:val="20"/>
        </w:rPr>
        <w:t>高校数学の教育課程の変遷について</w:t>
      </w:r>
      <w:r w:rsidR="00BC7562" w:rsidRPr="000F4633">
        <w:rPr>
          <w:rFonts w:asciiTheme="minorEastAsia" w:eastAsiaTheme="minorEastAsia" w:hAnsiTheme="minorEastAsia" w:hint="eastAsia"/>
          <w:sz w:val="20"/>
          <w:szCs w:val="20"/>
        </w:rPr>
        <w:t>」</w:t>
      </w:r>
      <w:r w:rsidRPr="000F4633">
        <w:rPr>
          <w:rFonts w:asciiTheme="minorEastAsia" w:eastAsiaTheme="minorEastAsia" w:hAnsiTheme="minorEastAsia" w:hint="eastAsia"/>
          <w:sz w:val="20"/>
          <w:szCs w:val="20"/>
        </w:rPr>
        <w:t>について</w:t>
      </w:r>
    </w:p>
    <w:p w14:paraId="0C70C685" w14:textId="40F5C92B" w:rsidR="00EC4E61"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新しい指導要領の方向について、よく分かりました。</w:t>
      </w:r>
    </w:p>
    <w:p w14:paraId="30335E79" w14:textId="7DCA1B91"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具体的な内容を扱っていただき非常に参考になりました。教育課程の変わり目は何かと大変ですが、勉強する必要性を感じると同時に変化させるチャンスもあると感じました。</w:t>
      </w:r>
    </w:p>
    <w:p w14:paraId="4D908EBF" w14:textId="53C1006E"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統計の増加、ベクトルの移動、「身近な数学」など、個人的には賛成しかねる話が多くて少しげんなりしました。</w:t>
      </w:r>
    </w:p>
    <w:p w14:paraId="2E3A64F0" w14:textId="7E17079D"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応用を考えた数学という方向性は良いと思います。何のために数学を学ぶかという質問は昔は良くありましたが、今後はわかりやすいモチベーションになると思います。</w:t>
      </w:r>
    </w:p>
    <w:p w14:paraId="548C1F80" w14:textId="7D16F0AD"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数学の変遷について勉強になりました。入試問題の大きな変化に驚きました。</w:t>
      </w:r>
    </w:p>
    <w:p w14:paraId="741C0CDD" w14:textId="0AFD8BF9"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昨年か一昨年のこの連絡会で高校数学から「行列」がなくなることを知り、大学1年生の物理の授業で対応していますが、「ベクトルがなくなるかも？」･･･これまで以上に大学の対応が必要になると痛感しました。</w:t>
      </w:r>
    </w:p>
    <w:p w14:paraId="19BA8471" w14:textId="563DDC0C"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いよいよ理系科目における物理の重要性が増してきたように思いました。数学の活用を物理の授業だけでなく課題研究や研究活動に広げていけるように努めてみたいと思います。高校生の研究活動はデータ整理が難しいようで、数学の先生も巻き込んでいきたい。</w:t>
      </w:r>
    </w:p>
    <w:p w14:paraId="1E2F9C77" w14:textId="40089BAD"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あまり知らないとことでしたが、現状を知ってショックを受けた。</w:t>
      </w:r>
    </w:p>
    <w:p w14:paraId="254917A3" w14:textId="2F0A4EE5" w:rsidR="00630A8B" w:rsidRPr="000F4633" w:rsidRDefault="00630A8B" w:rsidP="005859D2">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数学で習った統計を利用した物理実験を考えていかなければいけないと思いました。</w:t>
      </w:r>
    </w:p>
    <w:p w14:paraId="39817B90" w14:textId="77777777" w:rsidR="00630A8B" w:rsidRPr="000F4633" w:rsidRDefault="00630A8B" w:rsidP="00630A8B">
      <w:pPr>
        <w:pStyle w:val="ae"/>
        <w:ind w:leftChars="0"/>
        <w:jc w:val="left"/>
        <w:rPr>
          <w:rFonts w:asciiTheme="minorEastAsia" w:eastAsiaTheme="minorEastAsia" w:hAnsiTheme="minorEastAsia"/>
          <w:sz w:val="20"/>
          <w:szCs w:val="20"/>
        </w:rPr>
      </w:pPr>
    </w:p>
    <w:p w14:paraId="2D150A8A" w14:textId="77777777" w:rsidR="00395677" w:rsidRPr="000F4633" w:rsidRDefault="00395677" w:rsidP="002A2F7A">
      <w:pPr>
        <w:jc w:val="left"/>
        <w:rPr>
          <w:rFonts w:asciiTheme="minorEastAsia" w:eastAsiaTheme="minorEastAsia" w:hAnsiTheme="minorEastAsia"/>
          <w:sz w:val="20"/>
          <w:szCs w:val="20"/>
        </w:rPr>
      </w:pPr>
    </w:p>
    <w:p w14:paraId="678D5819" w14:textId="691D4E29" w:rsidR="002A2F7A" w:rsidRPr="000F4633" w:rsidRDefault="00BC7562" w:rsidP="002A2F7A">
      <w:pPr>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w:t>
      </w:r>
      <w:r w:rsidR="00C20B66" w:rsidRPr="000F4633">
        <w:rPr>
          <w:rFonts w:asciiTheme="minorEastAsia" w:eastAsiaTheme="minorEastAsia" w:hAnsiTheme="minorEastAsia" w:hint="eastAsia"/>
          <w:sz w:val="20"/>
          <w:szCs w:val="20"/>
        </w:rPr>
        <w:t>その他、今後取り上げてほしいテーマなど</w:t>
      </w:r>
    </w:p>
    <w:p w14:paraId="5B79B681" w14:textId="47331704" w:rsidR="00EC4E61" w:rsidRPr="000F4633" w:rsidRDefault="00630A8B" w:rsidP="009648F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本日の最後のテーマで数学の勉強法がどのように変わってきているかという話でしたが、同じように物理の話もテーマにしてほしいです。</w:t>
      </w:r>
    </w:p>
    <w:p w14:paraId="0E06C24F" w14:textId="3DEA312C" w:rsidR="00630A8B" w:rsidRPr="000F4633" w:rsidRDefault="00630A8B" w:rsidP="00630A8B">
      <w:pPr>
        <w:pStyle w:val="ae"/>
        <w:numPr>
          <w:ilvl w:val="0"/>
          <w:numId w:val="34"/>
        </w:numPr>
        <w:ind w:leftChars="0"/>
        <w:jc w:val="left"/>
        <w:rPr>
          <w:rFonts w:asciiTheme="minorEastAsia" w:eastAsiaTheme="minorEastAsia" w:hAnsiTheme="minorEastAsia"/>
          <w:sz w:val="20"/>
          <w:szCs w:val="20"/>
        </w:rPr>
      </w:pPr>
      <w:r w:rsidRPr="000F4633">
        <w:rPr>
          <w:rFonts w:asciiTheme="minorEastAsia" w:eastAsiaTheme="minorEastAsia" w:hAnsiTheme="minorEastAsia" w:hint="eastAsia"/>
          <w:sz w:val="20"/>
          <w:szCs w:val="20"/>
        </w:rPr>
        <w:t>数学で習った統計を利用した物理実験のアイデアがほしいです。</w:t>
      </w:r>
    </w:p>
    <w:p w14:paraId="68A2979A" w14:textId="77777777" w:rsidR="00C20B66" w:rsidRPr="000F4633" w:rsidRDefault="00C20B66" w:rsidP="00EC4E61">
      <w:pPr>
        <w:pStyle w:val="ae"/>
        <w:ind w:leftChars="0"/>
        <w:jc w:val="left"/>
        <w:rPr>
          <w:rFonts w:asciiTheme="minorEastAsia" w:eastAsiaTheme="minorEastAsia" w:hAnsiTheme="minorEastAsia"/>
          <w:sz w:val="20"/>
          <w:szCs w:val="20"/>
        </w:rPr>
      </w:pPr>
    </w:p>
    <w:sectPr w:rsidR="00C20B66" w:rsidRPr="000F4633" w:rsidSect="004E7A76">
      <w:footerReference w:type="even" r:id="rId9"/>
      <w:pgSz w:w="11906" w:h="16838" w:code="9"/>
      <w:pgMar w:top="851" w:right="851" w:bottom="567" w:left="851" w:header="851" w:footer="992" w:gutter="0"/>
      <w:cols w:space="425"/>
      <w:docGrid w:type="lines"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FAD1D" w14:textId="77777777" w:rsidR="00CF779B" w:rsidRDefault="00CF779B">
      <w:r>
        <w:separator/>
      </w:r>
    </w:p>
  </w:endnote>
  <w:endnote w:type="continuationSeparator" w:id="0">
    <w:p w14:paraId="162755B1" w14:textId="77777777" w:rsidR="00CF779B" w:rsidRDefault="00CF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29943" w14:textId="77777777" w:rsidR="00CF779B" w:rsidRDefault="00CF779B">
      <w:r>
        <w:separator/>
      </w:r>
    </w:p>
  </w:footnote>
  <w:footnote w:type="continuationSeparator" w:id="0">
    <w:p w14:paraId="3EC93D7D" w14:textId="77777777" w:rsidR="00CF779B" w:rsidRDefault="00CF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9">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1">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2">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4">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nsid w:val="615712BB"/>
    <w:multiLevelType w:val="hybridMultilevel"/>
    <w:tmpl w:val="E0A82F60"/>
    <w:lvl w:ilvl="0" w:tplc="FBAA377E">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7">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8">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9">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2">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3">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4">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29"/>
  </w:num>
  <w:num w:numId="3">
    <w:abstractNumId w:val="19"/>
  </w:num>
  <w:num w:numId="4">
    <w:abstractNumId w:val="21"/>
  </w:num>
  <w:num w:numId="5">
    <w:abstractNumId w:val="11"/>
  </w:num>
  <w:num w:numId="6">
    <w:abstractNumId w:val="22"/>
  </w:num>
  <w:num w:numId="7">
    <w:abstractNumId w:val="13"/>
  </w:num>
  <w:num w:numId="8">
    <w:abstractNumId w:val="27"/>
  </w:num>
  <w:num w:numId="9">
    <w:abstractNumId w:val="32"/>
  </w:num>
  <w:num w:numId="10">
    <w:abstractNumId w:val="9"/>
  </w:num>
  <w:num w:numId="11">
    <w:abstractNumId w:val="17"/>
  </w:num>
  <w:num w:numId="12">
    <w:abstractNumId w:val="5"/>
  </w:num>
  <w:num w:numId="13">
    <w:abstractNumId w:val="30"/>
  </w:num>
  <w:num w:numId="14">
    <w:abstractNumId w:val="14"/>
  </w:num>
  <w:num w:numId="15">
    <w:abstractNumId w:val="23"/>
  </w:num>
  <w:num w:numId="16">
    <w:abstractNumId w:val="3"/>
  </w:num>
  <w:num w:numId="17">
    <w:abstractNumId w:val="34"/>
  </w:num>
  <w:num w:numId="18">
    <w:abstractNumId w:val="8"/>
  </w:num>
  <w:num w:numId="19">
    <w:abstractNumId w:val="16"/>
  </w:num>
  <w:num w:numId="20">
    <w:abstractNumId w:val="24"/>
  </w:num>
  <w:num w:numId="21">
    <w:abstractNumId w:val="2"/>
  </w:num>
  <w:num w:numId="22">
    <w:abstractNumId w:val="10"/>
  </w:num>
  <w:num w:numId="23">
    <w:abstractNumId w:val="12"/>
  </w:num>
  <w:num w:numId="24">
    <w:abstractNumId w:val="33"/>
  </w:num>
  <w:num w:numId="25">
    <w:abstractNumId w:val="4"/>
  </w:num>
  <w:num w:numId="26">
    <w:abstractNumId w:val="28"/>
  </w:num>
  <w:num w:numId="27">
    <w:abstractNumId w:val="18"/>
  </w:num>
  <w:num w:numId="28">
    <w:abstractNumId w:val="31"/>
  </w:num>
  <w:num w:numId="29">
    <w:abstractNumId w:val="6"/>
  </w:num>
  <w:num w:numId="30">
    <w:abstractNumId w:val="15"/>
  </w:num>
  <w:num w:numId="31">
    <w:abstractNumId w:val="26"/>
  </w:num>
  <w:num w:numId="32">
    <w:abstractNumId w:val="0"/>
  </w:num>
  <w:num w:numId="33">
    <w:abstractNumId w:val="20"/>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2013"/>
    <w:rsid w:val="00035247"/>
    <w:rsid w:val="00035A9C"/>
    <w:rsid w:val="00040B88"/>
    <w:rsid w:val="00043DEF"/>
    <w:rsid w:val="00046104"/>
    <w:rsid w:val="00047F4D"/>
    <w:rsid w:val="00053AEA"/>
    <w:rsid w:val="00056127"/>
    <w:rsid w:val="0008150D"/>
    <w:rsid w:val="00095537"/>
    <w:rsid w:val="000B6C32"/>
    <w:rsid w:val="000C1E40"/>
    <w:rsid w:val="000C7A68"/>
    <w:rsid w:val="000E0FF9"/>
    <w:rsid w:val="000E7FD9"/>
    <w:rsid w:val="000F240E"/>
    <w:rsid w:val="000F4633"/>
    <w:rsid w:val="000F6552"/>
    <w:rsid w:val="000F6CFD"/>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4E0C"/>
    <w:rsid w:val="001D765C"/>
    <w:rsid w:val="001E0098"/>
    <w:rsid w:val="001E2057"/>
    <w:rsid w:val="001E2C4B"/>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96788"/>
    <w:rsid w:val="002A2F7A"/>
    <w:rsid w:val="002B2B88"/>
    <w:rsid w:val="002B646F"/>
    <w:rsid w:val="002D64BB"/>
    <w:rsid w:val="002E6B03"/>
    <w:rsid w:val="002F5682"/>
    <w:rsid w:val="00303C5A"/>
    <w:rsid w:val="003047A6"/>
    <w:rsid w:val="00313619"/>
    <w:rsid w:val="0032184D"/>
    <w:rsid w:val="00326E78"/>
    <w:rsid w:val="00332046"/>
    <w:rsid w:val="0033420E"/>
    <w:rsid w:val="003405D4"/>
    <w:rsid w:val="003468DF"/>
    <w:rsid w:val="0035524D"/>
    <w:rsid w:val="003620A1"/>
    <w:rsid w:val="00363D7F"/>
    <w:rsid w:val="00366B5F"/>
    <w:rsid w:val="003731EC"/>
    <w:rsid w:val="003758A4"/>
    <w:rsid w:val="00376639"/>
    <w:rsid w:val="00376D19"/>
    <w:rsid w:val="00377556"/>
    <w:rsid w:val="003824E2"/>
    <w:rsid w:val="00394F0E"/>
    <w:rsid w:val="00395677"/>
    <w:rsid w:val="00395731"/>
    <w:rsid w:val="003962CD"/>
    <w:rsid w:val="003A15D3"/>
    <w:rsid w:val="003C4DCE"/>
    <w:rsid w:val="003D1FE7"/>
    <w:rsid w:val="003D2BD1"/>
    <w:rsid w:val="003D6FC3"/>
    <w:rsid w:val="003E1FF1"/>
    <w:rsid w:val="003E2EA5"/>
    <w:rsid w:val="003E55A1"/>
    <w:rsid w:val="003F2343"/>
    <w:rsid w:val="00404745"/>
    <w:rsid w:val="00413FAE"/>
    <w:rsid w:val="0041431B"/>
    <w:rsid w:val="0042202A"/>
    <w:rsid w:val="0042544A"/>
    <w:rsid w:val="00433EA9"/>
    <w:rsid w:val="00436E90"/>
    <w:rsid w:val="00446DB1"/>
    <w:rsid w:val="00450541"/>
    <w:rsid w:val="004557F5"/>
    <w:rsid w:val="00466996"/>
    <w:rsid w:val="00472738"/>
    <w:rsid w:val="004A0678"/>
    <w:rsid w:val="004A4475"/>
    <w:rsid w:val="004B18CF"/>
    <w:rsid w:val="004B6B9D"/>
    <w:rsid w:val="004E5467"/>
    <w:rsid w:val="004E7A76"/>
    <w:rsid w:val="00501BFA"/>
    <w:rsid w:val="00503190"/>
    <w:rsid w:val="0051503C"/>
    <w:rsid w:val="00515448"/>
    <w:rsid w:val="00517A6C"/>
    <w:rsid w:val="0052241E"/>
    <w:rsid w:val="0052300F"/>
    <w:rsid w:val="005306F9"/>
    <w:rsid w:val="0053390F"/>
    <w:rsid w:val="00535FFC"/>
    <w:rsid w:val="00537E28"/>
    <w:rsid w:val="005505E7"/>
    <w:rsid w:val="00564D10"/>
    <w:rsid w:val="00584361"/>
    <w:rsid w:val="005859D2"/>
    <w:rsid w:val="00591EE2"/>
    <w:rsid w:val="005A24FC"/>
    <w:rsid w:val="005B4981"/>
    <w:rsid w:val="005C5A99"/>
    <w:rsid w:val="005E2232"/>
    <w:rsid w:val="005E3A65"/>
    <w:rsid w:val="005F1A16"/>
    <w:rsid w:val="005F667E"/>
    <w:rsid w:val="00605287"/>
    <w:rsid w:val="0060668F"/>
    <w:rsid w:val="00615065"/>
    <w:rsid w:val="0061528F"/>
    <w:rsid w:val="00630A8B"/>
    <w:rsid w:val="00635F52"/>
    <w:rsid w:val="00657B2D"/>
    <w:rsid w:val="00657B80"/>
    <w:rsid w:val="00657F97"/>
    <w:rsid w:val="00663FE6"/>
    <w:rsid w:val="00675464"/>
    <w:rsid w:val="00691B4D"/>
    <w:rsid w:val="006A0017"/>
    <w:rsid w:val="006B63B0"/>
    <w:rsid w:val="006C7BB9"/>
    <w:rsid w:val="006E7AC2"/>
    <w:rsid w:val="00724478"/>
    <w:rsid w:val="00741691"/>
    <w:rsid w:val="00753A09"/>
    <w:rsid w:val="00767540"/>
    <w:rsid w:val="007707F7"/>
    <w:rsid w:val="00775F7E"/>
    <w:rsid w:val="00776B29"/>
    <w:rsid w:val="007955F5"/>
    <w:rsid w:val="007A01E2"/>
    <w:rsid w:val="007A095F"/>
    <w:rsid w:val="007A38F2"/>
    <w:rsid w:val="007A7158"/>
    <w:rsid w:val="007C22EE"/>
    <w:rsid w:val="007C4D15"/>
    <w:rsid w:val="007C55DE"/>
    <w:rsid w:val="007D1F33"/>
    <w:rsid w:val="007D2A61"/>
    <w:rsid w:val="007E0156"/>
    <w:rsid w:val="007F270C"/>
    <w:rsid w:val="007F694F"/>
    <w:rsid w:val="00801DCF"/>
    <w:rsid w:val="008069F0"/>
    <w:rsid w:val="008105B5"/>
    <w:rsid w:val="00827482"/>
    <w:rsid w:val="008324D2"/>
    <w:rsid w:val="00834D66"/>
    <w:rsid w:val="0083709B"/>
    <w:rsid w:val="00841A20"/>
    <w:rsid w:val="0085339E"/>
    <w:rsid w:val="00856D2D"/>
    <w:rsid w:val="00860592"/>
    <w:rsid w:val="00861859"/>
    <w:rsid w:val="0087344C"/>
    <w:rsid w:val="008739C5"/>
    <w:rsid w:val="008764D0"/>
    <w:rsid w:val="00877DF8"/>
    <w:rsid w:val="008949A7"/>
    <w:rsid w:val="008A27A1"/>
    <w:rsid w:val="008A5F47"/>
    <w:rsid w:val="008B02CC"/>
    <w:rsid w:val="008B53BC"/>
    <w:rsid w:val="008B5520"/>
    <w:rsid w:val="008B60A8"/>
    <w:rsid w:val="008D0B81"/>
    <w:rsid w:val="008D1AF5"/>
    <w:rsid w:val="008D20E9"/>
    <w:rsid w:val="008D3AA4"/>
    <w:rsid w:val="008F0848"/>
    <w:rsid w:val="008F72A4"/>
    <w:rsid w:val="0090493F"/>
    <w:rsid w:val="00911882"/>
    <w:rsid w:val="009145BE"/>
    <w:rsid w:val="00930F24"/>
    <w:rsid w:val="009314BE"/>
    <w:rsid w:val="0093654C"/>
    <w:rsid w:val="00936947"/>
    <w:rsid w:val="00960BAE"/>
    <w:rsid w:val="00961C28"/>
    <w:rsid w:val="009648FB"/>
    <w:rsid w:val="00966BD8"/>
    <w:rsid w:val="00972B03"/>
    <w:rsid w:val="00976280"/>
    <w:rsid w:val="00990CF3"/>
    <w:rsid w:val="00991833"/>
    <w:rsid w:val="009A50BD"/>
    <w:rsid w:val="009A7A7B"/>
    <w:rsid w:val="009B5F27"/>
    <w:rsid w:val="009B709D"/>
    <w:rsid w:val="009C4392"/>
    <w:rsid w:val="009D26DC"/>
    <w:rsid w:val="009D2B63"/>
    <w:rsid w:val="009D4520"/>
    <w:rsid w:val="009E51EA"/>
    <w:rsid w:val="009F541D"/>
    <w:rsid w:val="00A1276E"/>
    <w:rsid w:val="00A20E01"/>
    <w:rsid w:val="00A32412"/>
    <w:rsid w:val="00A36132"/>
    <w:rsid w:val="00A40D60"/>
    <w:rsid w:val="00A5597C"/>
    <w:rsid w:val="00A65E24"/>
    <w:rsid w:val="00A6713C"/>
    <w:rsid w:val="00A736B0"/>
    <w:rsid w:val="00A827D3"/>
    <w:rsid w:val="00A86C32"/>
    <w:rsid w:val="00A87C26"/>
    <w:rsid w:val="00A910BF"/>
    <w:rsid w:val="00AA5736"/>
    <w:rsid w:val="00AB60DB"/>
    <w:rsid w:val="00AC6AA8"/>
    <w:rsid w:val="00AD216A"/>
    <w:rsid w:val="00AE0BE8"/>
    <w:rsid w:val="00AF3ACB"/>
    <w:rsid w:val="00AF5213"/>
    <w:rsid w:val="00B120DD"/>
    <w:rsid w:val="00B121FE"/>
    <w:rsid w:val="00B132FF"/>
    <w:rsid w:val="00B175D2"/>
    <w:rsid w:val="00B177A6"/>
    <w:rsid w:val="00B231D1"/>
    <w:rsid w:val="00B25DCB"/>
    <w:rsid w:val="00B53405"/>
    <w:rsid w:val="00B7135B"/>
    <w:rsid w:val="00B776F5"/>
    <w:rsid w:val="00B77E8E"/>
    <w:rsid w:val="00B87606"/>
    <w:rsid w:val="00B91E5A"/>
    <w:rsid w:val="00BC5063"/>
    <w:rsid w:val="00BC66DE"/>
    <w:rsid w:val="00BC7562"/>
    <w:rsid w:val="00BE1191"/>
    <w:rsid w:val="00C00272"/>
    <w:rsid w:val="00C20B66"/>
    <w:rsid w:val="00C2301D"/>
    <w:rsid w:val="00C251F9"/>
    <w:rsid w:val="00C25772"/>
    <w:rsid w:val="00C277DA"/>
    <w:rsid w:val="00C27C0E"/>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CF779B"/>
    <w:rsid w:val="00D03F2D"/>
    <w:rsid w:val="00D04699"/>
    <w:rsid w:val="00D063A9"/>
    <w:rsid w:val="00D12B68"/>
    <w:rsid w:val="00D20445"/>
    <w:rsid w:val="00D3617B"/>
    <w:rsid w:val="00D40554"/>
    <w:rsid w:val="00D4360D"/>
    <w:rsid w:val="00D45308"/>
    <w:rsid w:val="00D52381"/>
    <w:rsid w:val="00D60A40"/>
    <w:rsid w:val="00D6260A"/>
    <w:rsid w:val="00D65EA7"/>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56B9E"/>
    <w:rsid w:val="00E62A23"/>
    <w:rsid w:val="00E64A6A"/>
    <w:rsid w:val="00E72258"/>
    <w:rsid w:val="00E803D5"/>
    <w:rsid w:val="00E90942"/>
    <w:rsid w:val="00EA5300"/>
    <w:rsid w:val="00EB0923"/>
    <w:rsid w:val="00EB51B1"/>
    <w:rsid w:val="00EC12D1"/>
    <w:rsid w:val="00EC3702"/>
    <w:rsid w:val="00EC4E61"/>
    <w:rsid w:val="00EC5989"/>
    <w:rsid w:val="00EE135A"/>
    <w:rsid w:val="00EE6FA3"/>
    <w:rsid w:val="00EE741A"/>
    <w:rsid w:val="00F01D7F"/>
    <w:rsid w:val="00F04F97"/>
    <w:rsid w:val="00F06E8C"/>
    <w:rsid w:val="00F15E20"/>
    <w:rsid w:val="00F25C34"/>
    <w:rsid w:val="00F311DF"/>
    <w:rsid w:val="00F3495C"/>
    <w:rsid w:val="00F34B1D"/>
    <w:rsid w:val="00F53F2D"/>
    <w:rsid w:val="00F64F7A"/>
    <w:rsid w:val="00F717BE"/>
    <w:rsid w:val="00F71994"/>
    <w:rsid w:val="00F73464"/>
    <w:rsid w:val="00F76A69"/>
    <w:rsid w:val="00F76B72"/>
    <w:rsid w:val="00F80180"/>
    <w:rsid w:val="00FA7202"/>
    <w:rsid w:val="00FB4088"/>
    <w:rsid w:val="00FB4721"/>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28DC-38C3-4683-9F58-55EE9476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3</Pages>
  <Words>3341</Words>
  <Characters>269</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24</cp:revision>
  <cp:lastPrinted>2018-06-01T09:35:00Z</cp:lastPrinted>
  <dcterms:created xsi:type="dcterms:W3CDTF">2015-11-06T07:14:00Z</dcterms:created>
  <dcterms:modified xsi:type="dcterms:W3CDTF">2018-06-01T10:36:00Z</dcterms:modified>
</cp:coreProperties>
</file>