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tblpY="1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694"/>
        <w:gridCol w:w="2689"/>
        <w:gridCol w:w="5331"/>
      </w:tblGrid>
      <w:tr w:rsidR="00617720" w:rsidRPr="00D14522" w:rsidTr="00D14522">
        <w:tc>
          <w:tcPr>
            <w:tcW w:w="3955" w:type="dxa"/>
            <w:gridSpan w:val="3"/>
            <w:shd w:val="clear" w:color="auto" w:fill="auto"/>
          </w:tcPr>
          <w:p w:rsidR="00617720" w:rsidRPr="00D14522" w:rsidRDefault="00617720" w:rsidP="00D14522">
            <w:pPr>
              <w:jc w:val="center"/>
            </w:pPr>
            <w:bookmarkStart w:id="0" w:name="_GoBack"/>
            <w:bookmarkEnd w:id="0"/>
            <w:r w:rsidRPr="00D14522">
              <w:rPr>
                <w:rFonts w:hint="eastAsia"/>
              </w:rPr>
              <w:t>合理的配慮の観点</w:t>
            </w:r>
          </w:p>
        </w:tc>
        <w:tc>
          <w:tcPr>
            <w:tcW w:w="5331" w:type="dxa"/>
            <w:shd w:val="clear" w:color="auto" w:fill="auto"/>
          </w:tcPr>
          <w:p w:rsidR="00617720" w:rsidRPr="00D14522" w:rsidRDefault="00F44D6F" w:rsidP="00D14522">
            <w:pPr>
              <w:jc w:val="center"/>
            </w:pPr>
            <w:r>
              <w:rPr>
                <w:rFonts w:hint="eastAsia"/>
              </w:rPr>
              <w:t>提供する</w:t>
            </w:r>
            <w:r w:rsidR="00617720" w:rsidRPr="00D14522">
              <w:rPr>
                <w:rFonts w:hint="eastAsia"/>
              </w:rPr>
              <w:t>合理的配慮</w:t>
            </w:r>
          </w:p>
        </w:tc>
      </w:tr>
      <w:tr w:rsidR="00617720" w:rsidRPr="00D14522" w:rsidTr="00D14522">
        <w:tc>
          <w:tcPr>
            <w:tcW w:w="572" w:type="dxa"/>
            <w:vMerge w:val="restart"/>
            <w:shd w:val="clear" w:color="auto" w:fill="auto"/>
            <w:textDirection w:val="tbRlV"/>
          </w:tcPr>
          <w:p w:rsidR="00617720" w:rsidRPr="00D14522" w:rsidRDefault="00617720" w:rsidP="000677BD">
            <w:pPr>
              <w:ind w:left="113" w:right="113"/>
              <w:jc w:val="center"/>
            </w:pPr>
            <w:r w:rsidRPr="00D14522">
              <w:rPr>
                <w:rFonts w:hint="eastAsia"/>
              </w:rPr>
              <w:t>観点</w:t>
            </w:r>
            <w:r w:rsidR="000677BD">
              <w:rPr>
                <w:rFonts w:hint="eastAsia"/>
              </w:rPr>
              <w:t>①</w:t>
            </w:r>
            <w:r w:rsidRPr="00D14522">
              <w:rPr>
                <w:rFonts w:hint="eastAsia"/>
              </w:rPr>
              <w:t>教育内容・方法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</w:tcPr>
          <w:p w:rsidR="00617720" w:rsidRPr="00D14522" w:rsidRDefault="000677BD" w:rsidP="00D14522">
            <w:pPr>
              <w:jc w:val="center"/>
            </w:pPr>
            <w:r>
              <w:rPr>
                <w:rFonts w:hint="eastAsia"/>
              </w:rPr>
              <w:t>①</w:t>
            </w:r>
            <w:r w:rsidR="00617720" w:rsidRPr="00D14522">
              <w:rPr>
                <w:rFonts w:hint="eastAsia"/>
              </w:rPr>
              <w:t>-1</w:t>
            </w:r>
          </w:p>
          <w:p w:rsidR="00617720" w:rsidRPr="00D14522" w:rsidRDefault="00617720" w:rsidP="00D14522">
            <w:pPr>
              <w:jc w:val="center"/>
            </w:pPr>
            <w:r w:rsidRPr="00D14522">
              <w:rPr>
                <w:rFonts w:hint="eastAsia"/>
              </w:rPr>
              <w:t>教育</w:t>
            </w:r>
          </w:p>
          <w:p w:rsidR="00617720" w:rsidRPr="00D14522" w:rsidRDefault="008F3995" w:rsidP="00D14522">
            <w:pPr>
              <w:jc w:val="center"/>
            </w:pPr>
            <w:r w:rsidRPr="00D14522">
              <w:rPr>
                <w:rFonts w:hint="eastAsia"/>
              </w:rPr>
              <w:t>内容</w:t>
            </w:r>
          </w:p>
        </w:tc>
        <w:tc>
          <w:tcPr>
            <w:tcW w:w="2689" w:type="dxa"/>
            <w:shd w:val="clear" w:color="auto" w:fill="auto"/>
          </w:tcPr>
          <w:p w:rsidR="00617720" w:rsidRPr="00D14522" w:rsidRDefault="000677BD" w:rsidP="00D14522">
            <w:r>
              <w:rPr>
                <w:rFonts w:hint="eastAsia"/>
              </w:rPr>
              <w:t>①</w:t>
            </w:r>
            <w:r w:rsidR="00617720" w:rsidRPr="00D14522">
              <w:rPr>
                <w:rFonts w:hint="eastAsia"/>
              </w:rPr>
              <w:t>-1-1</w:t>
            </w:r>
          </w:p>
          <w:p w:rsidR="00617720" w:rsidRPr="00D14522" w:rsidRDefault="00617720" w:rsidP="00D14522">
            <w:r w:rsidRPr="00D14522">
              <w:rPr>
                <w:rFonts w:hint="eastAsia"/>
              </w:rPr>
              <w:t>学習上又は生活上の困難を改善・克服するための配慮</w:t>
            </w:r>
          </w:p>
        </w:tc>
        <w:tc>
          <w:tcPr>
            <w:tcW w:w="5331" w:type="dxa"/>
            <w:shd w:val="clear" w:color="auto" w:fill="auto"/>
          </w:tcPr>
          <w:p w:rsidR="00617720" w:rsidRPr="00D14522" w:rsidRDefault="00617720" w:rsidP="00D14522"/>
        </w:tc>
      </w:tr>
      <w:tr w:rsidR="00617720" w:rsidRPr="00D14522" w:rsidTr="00D14522">
        <w:tc>
          <w:tcPr>
            <w:tcW w:w="572" w:type="dxa"/>
            <w:vMerge/>
            <w:shd w:val="clear" w:color="auto" w:fill="auto"/>
          </w:tcPr>
          <w:p w:rsidR="00617720" w:rsidRPr="00D14522" w:rsidRDefault="00617720" w:rsidP="00D14522"/>
        </w:tc>
        <w:tc>
          <w:tcPr>
            <w:tcW w:w="694" w:type="dxa"/>
            <w:vMerge/>
            <w:shd w:val="clear" w:color="auto" w:fill="auto"/>
          </w:tcPr>
          <w:p w:rsidR="00617720" w:rsidRPr="00D14522" w:rsidRDefault="00617720" w:rsidP="00D14522"/>
        </w:tc>
        <w:tc>
          <w:tcPr>
            <w:tcW w:w="2689" w:type="dxa"/>
            <w:shd w:val="clear" w:color="auto" w:fill="auto"/>
          </w:tcPr>
          <w:p w:rsidR="00617720" w:rsidRPr="00D14522" w:rsidRDefault="000677BD" w:rsidP="00D14522">
            <w:r>
              <w:rPr>
                <w:rFonts w:hint="eastAsia"/>
              </w:rPr>
              <w:t>①</w:t>
            </w:r>
            <w:r w:rsidR="00617720" w:rsidRPr="00D14522">
              <w:rPr>
                <w:rFonts w:hint="eastAsia"/>
              </w:rPr>
              <w:t>-1-2</w:t>
            </w:r>
          </w:p>
          <w:p w:rsidR="00617720" w:rsidRPr="00D14522" w:rsidRDefault="00C86EB8" w:rsidP="00D14522">
            <w:r w:rsidRPr="00D14522">
              <w:rPr>
                <w:rFonts w:hint="eastAsia"/>
              </w:rPr>
              <w:t>学習内容の変更・調整</w:t>
            </w:r>
          </w:p>
          <w:p w:rsidR="00617720" w:rsidRPr="00D14522" w:rsidRDefault="00617720" w:rsidP="00D14522"/>
        </w:tc>
        <w:tc>
          <w:tcPr>
            <w:tcW w:w="5331" w:type="dxa"/>
            <w:shd w:val="clear" w:color="auto" w:fill="auto"/>
          </w:tcPr>
          <w:p w:rsidR="00617720" w:rsidRPr="00D14522" w:rsidRDefault="00617720" w:rsidP="00D14522"/>
        </w:tc>
      </w:tr>
      <w:tr w:rsidR="00617720" w:rsidRPr="00D14522" w:rsidTr="00D14522">
        <w:tc>
          <w:tcPr>
            <w:tcW w:w="572" w:type="dxa"/>
            <w:vMerge/>
            <w:shd w:val="clear" w:color="auto" w:fill="auto"/>
          </w:tcPr>
          <w:p w:rsidR="00617720" w:rsidRPr="00D14522" w:rsidRDefault="00617720" w:rsidP="00D14522"/>
        </w:tc>
        <w:tc>
          <w:tcPr>
            <w:tcW w:w="694" w:type="dxa"/>
            <w:vMerge w:val="restart"/>
            <w:shd w:val="clear" w:color="auto" w:fill="auto"/>
            <w:vAlign w:val="center"/>
          </w:tcPr>
          <w:p w:rsidR="00617720" w:rsidRPr="00D14522" w:rsidRDefault="000677BD" w:rsidP="00D14522">
            <w:pPr>
              <w:jc w:val="center"/>
            </w:pPr>
            <w:r>
              <w:rPr>
                <w:rFonts w:hint="eastAsia"/>
              </w:rPr>
              <w:t>①</w:t>
            </w:r>
            <w:r w:rsidR="00617720" w:rsidRPr="00D14522">
              <w:rPr>
                <w:rFonts w:hint="eastAsia"/>
              </w:rPr>
              <w:t>-2</w:t>
            </w:r>
          </w:p>
          <w:p w:rsidR="00617720" w:rsidRPr="00D14522" w:rsidRDefault="008F3995" w:rsidP="00D14522">
            <w:pPr>
              <w:jc w:val="center"/>
            </w:pPr>
            <w:r w:rsidRPr="00D14522">
              <w:rPr>
                <w:rFonts w:hint="eastAsia"/>
              </w:rPr>
              <w:t>教育方法</w:t>
            </w:r>
          </w:p>
        </w:tc>
        <w:tc>
          <w:tcPr>
            <w:tcW w:w="2689" w:type="dxa"/>
            <w:shd w:val="clear" w:color="auto" w:fill="auto"/>
          </w:tcPr>
          <w:p w:rsidR="00617720" w:rsidRPr="00D14522" w:rsidRDefault="000677BD" w:rsidP="00D14522">
            <w:r>
              <w:rPr>
                <w:rFonts w:hint="eastAsia"/>
              </w:rPr>
              <w:t>①</w:t>
            </w:r>
            <w:r w:rsidR="00617720" w:rsidRPr="00D14522">
              <w:rPr>
                <w:rFonts w:hint="eastAsia"/>
              </w:rPr>
              <w:t>-2-1</w:t>
            </w:r>
          </w:p>
          <w:p w:rsidR="00617720" w:rsidRPr="00D14522" w:rsidRDefault="00C86EB8" w:rsidP="00D14522">
            <w:r w:rsidRPr="00D14522">
              <w:rPr>
                <w:rFonts w:hint="eastAsia"/>
              </w:rPr>
              <w:t>情報・コミュニケーション及び教材の配慮</w:t>
            </w:r>
          </w:p>
        </w:tc>
        <w:tc>
          <w:tcPr>
            <w:tcW w:w="5331" w:type="dxa"/>
            <w:shd w:val="clear" w:color="auto" w:fill="auto"/>
          </w:tcPr>
          <w:p w:rsidR="00617720" w:rsidRPr="00D14522" w:rsidRDefault="00617720" w:rsidP="00D14522"/>
        </w:tc>
      </w:tr>
      <w:tr w:rsidR="00617720" w:rsidRPr="00D14522" w:rsidTr="00D14522">
        <w:tc>
          <w:tcPr>
            <w:tcW w:w="572" w:type="dxa"/>
            <w:vMerge/>
            <w:shd w:val="clear" w:color="auto" w:fill="auto"/>
          </w:tcPr>
          <w:p w:rsidR="00617720" w:rsidRPr="00D14522" w:rsidRDefault="00617720" w:rsidP="00D14522"/>
        </w:tc>
        <w:tc>
          <w:tcPr>
            <w:tcW w:w="694" w:type="dxa"/>
            <w:vMerge/>
            <w:shd w:val="clear" w:color="auto" w:fill="auto"/>
          </w:tcPr>
          <w:p w:rsidR="00617720" w:rsidRPr="00D14522" w:rsidRDefault="00617720" w:rsidP="00D14522"/>
        </w:tc>
        <w:tc>
          <w:tcPr>
            <w:tcW w:w="2689" w:type="dxa"/>
            <w:shd w:val="clear" w:color="auto" w:fill="auto"/>
          </w:tcPr>
          <w:p w:rsidR="00617720" w:rsidRPr="00D14522" w:rsidRDefault="000677BD" w:rsidP="00D14522">
            <w:r>
              <w:rPr>
                <w:rFonts w:hint="eastAsia"/>
              </w:rPr>
              <w:t>①</w:t>
            </w:r>
            <w:r w:rsidR="00617720" w:rsidRPr="00D14522">
              <w:rPr>
                <w:rFonts w:hint="eastAsia"/>
              </w:rPr>
              <w:t>-2-2</w:t>
            </w:r>
          </w:p>
          <w:p w:rsidR="00617720" w:rsidRPr="00D14522" w:rsidRDefault="00C86EB8" w:rsidP="00D14522">
            <w:r w:rsidRPr="00D14522">
              <w:rPr>
                <w:rFonts w:hint="eastAsia"/>
              </w:rPr>
              <w:t>学習機会や体験の確保</w:t>
            </w:r>
          </w:p>
          <w:p w:rsidR="00617720" w:rsidRPr="00D14522" w:rsidRDefault="00617720" w:rsidP="00D14522"/>
        </w:tc>
        <w:tc>
          <w:tcPr>
            <w:tcW w:w="5331" w:type="dxa"/>
            <w:shd w:val="clear" w:color="auto" w:fill="auto"/>
          </w:tcPr>
          <w:p w:rsidR="00617720" w:rsidRPr="00D14522" w:rsidRDefault="00617720" w:rsidP="00D14522"/>
        </w:tc>
      </w:tr>
      <w:tr w:rsidR="00617720" w:rsidRPr="00D14522" w:rsidTr="00D14522">
        <w:tc>
          <w:tcPr>
            <w:tcW w:w="572" w:type="dxa"/>
            <w:vMerge/>
            <w:shd w:val="clear" w:color="auto" w:fill="auto"/>
          </w:tcPr>
          <w:p w:rsidR="00617720" w:rsidRPr="00D14522" w:rsidRDefault="00617720" w:rsidP="00D14522"/>
        </w:tc>
        <w:tc>
          <w:tcPr>
            <w:tcW w:w="694" w:type="dxa"/>
            <w:vMerge/>
            <w:shd w:val="clear" w:color="auto" w:fill="auto"/>
          </w:tcPr>
          <w:p w:rsidR="00617720" w:rsidRPr="00D14522" w:rsidRDefault="00617720" w:rsidP="00D14522"/>
        </w:tc>
        <w:tc>
          <w:tcPr>
            <w:tcW w:w="2689" w:type="dxa"/>
            <w:shd w:val="clear" w:color="auto" w:fill="auto"/>
          </w:tcPr>
          <w:p w:rsidR="00617720" w:rsidRPr="00D14522" w:rsidRDefault="000677BD" w:rsidP="00D14522">
            <w:r>
              <w:rPr>
                <w:rFonts w:hint="eastAsia"/>
              </w:rPr>
              <w:t>①</w:t>
            </w:r>
            <w:r w:rsidR="00617720" w:rsidRPr="00D14522">
              <w:rPr>
                <w:rFonts w:hint="eastAsia"/>
              </w:rPr>
              <w:t>-2-3</w:t>
            </w:r>
          </w:p>
          <w:p w:rsidR="00617720" w:rsidRPr="00D14522" w:rsidRDefault="00C86EB8" w:rsidP="00D14522">
            <w:r w:rsidRPr="00D14522">
              <w:rPr>
                <w:rFonts w:hint="eastAsia"/>
              </w:rPr>
              <w:t>心理面・健康面の配慮</w:t>
            </w:r>
          </w:p>
          <w:p w:rsidR="00617720" w:rsidRPr="00D14522" w:rsidRDefault="00617720" w:rsidP="00D14522"/>
        </w:tc>
        <w:tc>
          <w:tcPr>
            <w:tcW w:w="5331" w:type="dxa"/>
            <w:shd w:val="clear" w:color="auto" w:fill="auto"/>
          </w:tcPr>
          <w:p w:rsidR="00617720" w:rsidRPr="00D14522" w:rsidRDefault="00617720" w:rsidP="00D14522"/>
        </w:tc>
      </w:tr>
      <w:tr w:rsidR="00C94036" w:rsidRPr="00D14522" w:rsidTr="00D14522">
        <w:tc>
          <w:tcPr>
            <w:tcW w:w="572" w:type="dxa"/>
            <w:vMerge w:val="restart"/>
            <w:shd w:val="clear" w:color="auto" w:fill="auto"/>
            <w:textDirection w:val="tbRlV"/>
            <w:vAlign w:val="center"/>
          </w:tcPr>
          <w:p w:rsidR="00C94036" w:rsidRPr="00D14522" w:rsidRDefault="00617720" w:rsidP="000677BD">
            <w:pPr>
              <w:ind w:left="113" w:right="113"/>
              <w:jc w:val="center"/>
            </w:pPr>
            <w:r w:rsidRPr="00D14522">
              <w:rPr>
                <w:rFonts w:hint="eastAsia"/>
              </w:rPr>
              <w:t>観点</w:t>
            </w:r>
            <w:r w:rsidR="000677BD">
              <w:rPr>
                <w:rFonts w:hint="eastAsia"/>
              </w:rPr>
              <w:t>②</w:t>
            </w:r>
            <w:r w:rsidRPr="00D14522">
              <w:rPr>
                <w:rFonts w:hint="eastAsia"/>
              </w:rPr>
              <w:t>支援体制</w:t>
            </w:r>
          </w:p>
        </w:tc>
        <w:tc>
          <w:tcPr>
            <w:tcW w:w="3383" w:type="dxa"/>
            <w:gridSpan w:val="2"/>
            <w:shd w:val="clear" w:color="auto" w:fill="auto"/>
          </w:tcPr>
          <w:p w:rsidR="00C94036" w:rsidRPr="00D14522" w:rsidRDefault="000677BD" w:rsidP="00D14522">
            <w:r>
              <w:rPr>
                <w:rFonts w:hint="eastAsia"/>
              </w:rPr>
              <w:t>②</w:t>
            </w:r>
            <w:r w:rsidR="00C94036" w:rsidRPr="00D14522">
              <w:rPr>
                <w:rFonts w:hint="eastAsia"/>
              </w:rPr>
              <w:t>-1</w:t>
            </w:r>
          </w:p>
          <w:p w:rsidR="00617720" w:rsidRPr="00D14522" w:rsidRDefault="00C86EB8" w:rsidP="00D14522">
            <w:r w:rsidRPr="00D14522">
              <w:rPr>
                <w:rFonts w:hint="eastAsia"/>
              </w:rPr>
              <w:t>専門性のある指導体制の整備</w:t>
            </w:r>
          </w:p>
          <w:p w:rsidR="00617720" w:rsidRPr="00D14522" w:rsidRDefault="00617720" w:rsidP="00D14522"/>
        </w:tc>
        <w:tc>
          <w:tcPr>
            <w:tcW w:w="5331" w:type="dxa"/>
            <w:shd w:val="clear" w:color="auto" w:fill="auto"/>
          </w:tcPr>
          <w:p w:rsidR="00C94036" w:rsidRPr="00D14522" w:rsidRDefault="00C94036" w:rsidP="00D14522"/>
        </w:tc>
      </w:tr>
      <w:tr w:rsidR="00C94036" w:rsidRPr="00D14522" w:rsidTr="00D14522">
        <w:tc>
          <w:tcPr>
            <w:tcW w:w="572" w:type="dxa"/>
            <w:vMerge/>
            <w:shd w:val="clear" w:color="auto" w:fill="auto"/>
          </w:tcPr>
          <w:p w:rsidR="00C94036" w:rsidRPr="00D14522" w:rsidRDefault="00C94036" w:rsidP="00D14522"/>
        </w:tc>
        <w:tc>
          <w:tcPr>
            <w:tcW w:w="3383" w:type="dxa"/>
            <w:gridSpan w:val="2"/>
            <w:shd w:val="clear" w:color="auto" w:fill="auto"/>
          </w:tcPr>
          <w:p w:rsidR="00C94036" w:rsidRPr="00D14522" w:rsidRDefault="000677BD" w:rsidP="00D14522">
            <w:r>
              <w:rPr>
                <w:rFonts w:hint="eastAsia"/>
              </w:rPr>
              <w:t>②</w:t>
            </w:r>
            <w:r w:rsidR="00C94036" w:rsidRPr="00D14522">
              <w:rPr>
                <w:rFonts w:hint="eastAsia"/>
              </w:rPr>
              <w:t>-2</w:t>
            </w:r>
          </w:p>
          <w:p w:rsidR="00617720" w:rsidRPr="00D14522" w:rsidRDefault="00C86EB8" w:rsidP="00D14522">
            <w:r w:rsidRPr="00D14522">
              <w:rPr>
                <w:rFonts w:hint="eastAsia"/>
              </w:rPr>
              <w:t>幼児児童生徒、教職員、保護者、地域の理解を図るための配慮</w:t>
            </w:r>
          </w:p>
        </w:tc>
        <w:tc>
          <w:tcPr>
            <w:tcW w:w="5331" w:type="dxa"/>
            <w:shd w:val="clear" w:color="auto" w:fill="auto"/>
          </w:tcPr>
          <w:p w:rsidR="00C94036" w:rsidRPr="00D14522" w:rsidRDefault="00C94036" w:rsidP="00D14522"/>
        </w:tc>
      </w:tr>
      <w:tr w:rsidR="00C94036" w:rsidRPr="00D14522" w:rsidTr="00D14522">
        <w:tc>
          <w:tcPr>
            <w:tcW w:w="572" w:type="dxa"/>
            <w:vMerge/>
            <w:shd w:val="clear" w:color="auto" w:fill="auto"/>
          </w:tcPr>
          <w:p w:rsidR="00C94036" w:rsidRPr="00D14522" w:rsidRDefault="00C94036" w:rsidP="00D14522"/>
        </w:tc>
        <w:tc>
          <w:tcPr>
            <w:tcW w:w="3383" w:type="dxa"/>
            <w:gridSpan w:val="2"/>
            <w:shd w:val="clear" w:color="auto" w:fill="auto"/>
          </w:tcPr>
          <w:p w:rsidR="00C94036" w:rsidRPr="00D14522" w:rsidRDefault="000677BD" w:rsidP="00D14522">
            <w:r>
              <w:rPr>
                <w:rFonts w:hint="eastAsia"/>
              </w:rPr>
              <w:t>②</w:t>
            </w:r>
            <w:r w:rsidR="00C94036" w:rsidRPr="00D14522">
              <w:rPr>
                <w:rFonts w:hint="eastAsia"/>
              </w:rPr>
              <w:t>-3</w:t>
            </w:r>
          </w:p>
          <w:p w:rsidR="00617720" w:rsidRPr="00D14522" w:rsidRDefault="00C86EB8" w:rsidP="00D14522">
            <w:r w:rsidRPr="00D14522">
              <w:rPr>
                <w:rFonts w:hint="eastAsia"/>
              </w:rPr>
              <w:t>災害時等の支援体制の整備</w:t>
            </w:r>
          </w:p>
          <w:p w:rsidR="00617720" w:rsidRPr="00D14522" w:rsidRDefault="00617720" w:rsidP="00D14522"/>
        </w:tc>
        <w:tc>
          <w:tcPr>
            <w:tcW w:w="5331" w:type="dxa"/>
            <w:shd w:val="clear" w:color="auto" w:fill="auto"/>
          </w:tcPr>
          <w:p w:rsidR="00C94036" w:rsidRPr="00D14522" w:rsidRDefault="00C94036" w:rsidP="00D14522"/>
        </w:tc>
      </w:tr>
      <w:tr w:rsidR="00C94036" w:rsidRPr="00D14522" w:rsidTr="00D14522">
        <w:tc>
          <w:tcPr>
            <w:tcW w:w="572" w:type="dxa"/>
            <w:vMerge w:val="restart"/>
            <w:shd w:val="clear" w:color="auto" w:fill="auto"/>
            <w:textDirection w:val="tbRlV"/>
            <w:vAlign w:val="center"/>
          </w:tcPr>
          <w:p w:rsidR="00C94036" w:rsidRPr="00D14522" w:rsidRDefault="00617720" w:rsidP="000677BD">
            <w:pPr>
              <w:ind w:left="113" w:right="113"/>
              <w:jc w:val="center"/>
            </w:pPr>
            <w:r w:rsidRPr="00D14522">
              <w:rPr>
                <w:rFonts w:hint="eastAsia"/>
              </w:rPr>
              <w:t>観点</w:t>
            </w:r>
            <w:r w:rsidR="000677BD">
              <w:rPr>
                <w:rFonts w:hint="eastAsia"/>
              </w:rPr>
              <w:t>③</w:t>
            </w:r>
            <w:r w:rsidRPr="00D14522">
              <w:rPr>
                <w:rFonts w:hint="eastAsia"/>
              </w:rPr>
              <w:t>施設・設備</w:t>
            </w:r>
          </w:p>
        </w:tc>
        <w:tc>
          <w:tcPr>
            <w:tcW w:w="3383" w:type="dxa"/>
            <w:gridSpan w:val="2"/>
            <w:shd w:val="clear" w:color="auto" w:fill="auto"/>
          </w:tcPr>
          <w:p w:rsidR="00C94036" w:rsidRPr="00D14522" w:rsidRDefault="000677BD" w:rsidP="00D14522">
            <w:r>
              <w:rPr>
                <w:rFonts w:hint="eastAsia"/>
              </w:rPr>
              <w:t>③</w:t>
            </w:r>
            <w:r w:rsidR="00617720" w:rsidRPr="00D14522">
              <w:rPr>
                <w:rFonts w:hint="eastAsia"/>
              </w:rPr>
              <w:t>-1</w:t>
            </w:r>
          </w:p>
          <w:p w:rsidR="00617720" w:rsidRPr="00D14522" w:rsidRDefault="00C86EB8" w:rsidP="00D14522">
            <w:r w:rsidRPr="00D14522">
              <w:rPr>
                <w:rFonts w:hint="eastAsia"/>
              </w:rPr>
              <w:t>校内環境のバリアフリー化</w:t>
            </w:r>
          </w:p>
          <w:p w:rsidR="00617720" w:rsidRPr="00D14522" w:rsidRDefault="00617720" w:rsidP="00D14522"/>
        </w:tc>
        <w:tc>
          <w:tcPr>
            <w:tcW w:w="5331" w:type="dxa"/>
            <w:shd w:val="clear" w:color="auto" w:fill="auto"/>
          </w:tcPr>
          <w:p w:rsidR="00C94036" w:rsidRPr="00D14522" w:rsidRDefault="00C94036" w:rsidP="00D14522"/>
        </w:tc>
      </w:tr>
      <w:tr w:rsidR="00C94036" w:rsidRPr="00D14522" w:rsidTr="00D14522">
        <w:tc>
          <w:tcPr>
            <w:tcW w:w="572" w:type="dxa"/>
            <w:vMerge/>
            <w:shd w:val="clear" w:color="auto" w:fill="auto"/>
          </w:tcPr>
          <w:p w:rsidR="00C94036" w:rsidRPr="00D14522" w:rsidRDefault="00C94036" w:rsidP="00D14522"/>
        </w:tc>
        <w:tc>
          <w:tcPr>
            <w:tcW w:w="3383" w:type="dxa"/>
            <w:gridSpan w:val="2"/>
            <w:shd w:val="clear" w:color="auto" w:fill="auto"/>
          </w:tcPr>
          <w:p w:rsidR="00C86EB8" w:rsidRPr="00D14522" w:rsidRDefault="000677BD" w:rsidP="00D14522">
            <w:r>
              <w:rPr>
                <w:rFonts w:hint="eastAsia"/>
              </w:rPr>
              <w:t>③</w:t>
            </w:r>
            <w:r w:rsidR="00617720" w:rsidRPr="00D14522">
              <w:rPr>
                <w:rFonts w:hint="eastAsia"/>
              </w:rPr>
              <w:t>-2</w:t>
            </w:r>
          </w:p>
          <w:p w:rsidR="00617720" w:rsidRPr="00D14522" w:rsidRDefault="00C86EB8" w:rsidP="00D14522">
            <w:r w:rsidRPr="00D14522">
              <w:rPr>
                <w:rFonts w:hint="eastAsia"/>
              </w:rPr>
              <w:t>発達、障がいの状態及び特性等に応じた指導ができる施設・設備の配慮</w:t>
            </w:r>
          </w:p>
        </w:tc>
        <w:tc>
          <w:tcPr>
            <w:tcW w:w="5331" w:type="dxa"/>
            <w:shd w:val="clear" w:color="auto" w:fill="auto"/>
          </w:tcPr>
          <w:p w:rsidR="00C94036" w:rsidRPr="00D14522" w:rsidRDefault="00C94036" w:rsidP="00D14522"/>
        </w:tc>
      </w:tr>
      <w:tr w:rsidR="00C94036" w:rsidRPr="00D14522" w:rsidTr="00D14522">
        <w:tc>
          <w:tcPr>
            <w:tcW w:w="572" w:type="dxa"/>
            <w:vMerge/>
            <w:shd w:val="clear" w:color="auto" w:fill="auto"/>
          </w:tcPr>
          <w:p w:rsidR="00C94036" w:rsidRPr="00D14522" w:rsidRDefault="00C94036" w:rsidP="00D14522"/>
        </w:tc>
        <w:tc>
          <w:tcPr>
            <w:tcW w:w="3383" w:type="dxa"/>
            <w:gridSpan w:val="2"/>
            <w:shd w:val="clear" w:color="auto" w:fill="auto"/>
          </w:tcPr>
          <w:p w:rsidR="00C94036" w:rsidRPr="00D14522" w:rsidRDefault="000677BD" w:rsidP="00D14522">
            <w:r>
              <w:rPr>
                <w:rFonts w:hint="eastAsia"/>
              </w:rPr>
              <w:t>③</w:t>
            </w:r>
            <w:r w:rsidR="00617720" w:rsidRPr="00D14522">
              <w:rPr>
                <w:rFonts w:hint="eastAsia"/>
              </w:rPr>
              <w:t>-3</w:t>
            </w:r>
          </w:p>
          <w:p w:rsidR="00617720" w:rsidRPr="00D14522" w:rsidRDefault="00C86EB8" w:rsidP="00D14522">
            <w:r w:rsidRPr="00D14522">
              <w:rPr>
                <w:rFonts w:hint="eastAsia"/>
              </w:rPr>
              <w:t>災害時等への対応に必要な施設・設備の配慮</w:t>
            </w:r>
          </w:p>
        </w:tc>
        <w:tc>
          <w:tcPr>
            <w:tcW w:w="5331" w:type="dxa"/>
            <w:shd w:val="clear" w:color="auto" w:fill="auto"/>
          </w:tcPr>
          <w:p w:rsidR="00C94036" w:rsidRPr="00D14522" w:rsidRDefault="00C94036" w:rsidP="00D14522"/>
        </w:tc>
      </w:tr>
    </w:tbl>
    <w:p w:rsidR="00D06A95" w:rsidRDefault="006A05FE" w:rsidP="002429E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3862070</wp:posOffset>
                </wp:positionH>
                <wp:positionV relativeFrom="paragraph">
                  <wp:posOffset>347345</wp:posOffset>
                </wp:positionV>
                <wp:extent cx="1914525" cy="35242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29ED" w:rsidRDefault="002429ED" w:rsidP="002429E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04.1pt;margin-top:27.35pt;width:150.7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" fillcolor="window" strokecolor="windowText" strokeweight=".5pt">
                <v:path arrowok="t"/>
                <v:textbox>
                  <w:txbxContent>
                    <w:p w:rsidR="002429ED" w:rsidRDefault="002429ED" w:rsidP="002429E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</v:rect>
            </w:pict>
          </mc:Fallback>
        </mc:AlternateContent>
      </w:r>
      <w:r w:rsidR="00992D3D">
        <w:rPr>
          <w:rFonts w:hint="eastAsia"/>
        </w:rPr>
        <w:t>個別の教育支援計画【</w:t>
      </w:r>
      <w:r w:rsidR="00F44D6F">
        <w:rPr>
          <w:rFonts w:hint="eastAsia"/>
        </w:rPr>
        <w:t>全校種</w:t>
      </w:r>
      <w:r w:rsidR="00992D3D">
        <w:rPr>
          <w:rFonts w:hint="eastAsia"/>
        </w:rPr>
        <w:t>共通】</w:t>
      </w:r>
    </w:p>
    <w:sectPr w:rsidR="00D06A95" w:rsidSect="001E1A85">
      <w:headerReference w:type="default" r:id="rId7"/>
      <w:footerReference w:type="default" r:id="rId8"/>
      <w:pgSz w:w="11906" w:h="16838" w:code="9"/>
      <w:pgMar w:top="1418" w:right="1418" w:bottom="1418" w:left="1418" w:header="851" w:footer="510" w:gutter="0"/>
      <w:pgNumType w:start="3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A39" w:rsidRDefault="00104A39" w:rsidP="00C94036">
      <w:r>
        <w:separator/>
      </w:r>
    </w:p>
  </w:endnote>
  <w:endnote w:type="continuationSeparator" w:id="0">
    <w:p w:rsidR="00104A39" w:rsidRDefault="00104A39" w:rsidP="00C9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D6F" w:rsidRDefault="00F44D6F">
    <w:pPr>
      <w:pStyle w:val="a5"/>
      <w:jc w:val="center"/>
    </w:pPr>
  </w:p>
  <w:p w:rsidR="00F44D6F" w:rsidRDefault="00F44D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A39" w:rsidRDefault="00104A39" w:rsidP="00C94036">
      <w:r>
        <w:separator/>
      </w:r>
    </w:p>
  </w:footnote>
  <w:footnote w:type="continuationSeparator" w:id="0">
    <w:p w:rsidR="00104A39" w:rsidRDefault="00104A39" w:rsidP="00C94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036" w:rsidRDefault="00C94036">
    <w:pPr>
      <w:pStyle w:val="a3"/>
    </w:pPr>
    <w:r>
      <w:rPr>
        <w:rFonts w:hint="eastAsia"/>
      </w:rPr>
      <w:t>（様式１－５）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36"/>
    <w:rsid w:val="00022FC9"/>
    <w:rsid w:val="00063635"/>
    <w:rsid w:val="000677BD"/>
    <w:rsid w:val="00104A39"/>
    <w:rsid w:val="001B0B82"/>
    <w:rsid w:val="001E1A85"/>
    <w:rsid w:val="002429ED"/>
    <w:rsid w:val="00256A6E"/>
    <w:rsid w:val="0033105D"/>
    <w:rsid w:val="003A6D2A"/>
    <w:rsid w:val="005C6E85"/>
    <w:rsid w:val="00617720"/>
    <w:rsid w:val="006304EA"/>
    <w:rsid w:val="006A05FE"/>
    <w:rsid w:val="007B0C0A"/>
    <w:rsid w:val="008F3995"/>
    <w:rsid w:val="00992D3D"/>
    <w:rsid w:val="00B81DC0"/>
    <w:rsid w:val="00C86EB8"/>
    <w:rsid w:val="00C94036"/>
    <w:rsid w:val="00D06A95"/>
    <w:rsid w:val="00D14522"/>
    <w:rsid w:val="00F44D6F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036"/>
  </w:style>
  <w:style w:type="paragraph" w:styleId="a5">
    <w:name w:val="footer"/>
    <w:basedOn w:val="a"/>
    <w:link w:val="a6"/>
    <w:uiPriority w:val="99"/>
    <w:unhideWhenUsed/>
    <w:rsid w:val="00C9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036"/>
  </w:style>
  <w:style w:type="table" w:styleId="a7">
    <w:name w:val="Table Grid"/>
    <w:basedOn w:val="a1"/>
    <w:uiPriority w:val="59"/>
    <w:rsid w:val="00C94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036"/>
  </w:style>
  <w:style w:type="paragraph" w:styleId="a5">
    <w:name w:val="footer"/>
    <w:basedOn w:val="a"/>
    <w:link w:val="a6"/>
    <w:uiPriority w:val="99"/>
    <w:unhideWhenUsed/>
    <w:rsid w:val="00C9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036"/>
  </w:style>
  <w:style w:type="table" w:styleId="a7">
    <w:name w:val="Table Grid"/>
    <w:basedOn w:val="a1"/>
    <w:uiPriority w:val="59"/>
    <w:rsid w:val="00C94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宮崎市教育委員会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宮崎市教育委員会</dc:creator>
  <cp:lastModifiedBy>宮崎市教育委員会</cp:lastModifiedBy>
  <cp:revision>2</cp:revision>
  <cp:lastPrinted>2016-08-16T05:28:00Z</cp:lastPrinted>
  <dcterms:created xsi:type="dcterms:W3CDTF">2016-09-07T01:18:00Z</dcterms:created>
  <dcterms:modified xsi:type="dcterms:W3CDTF">2016-09-07T01:18:00Z</dcterms:modified>
</cp:coreProperties>
</file>