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D52EE" w14:textId="031B3D05" w:rsidR="00916176" w:rsidRPr="00F36D88" w:rsidRDefault="00B6066E" w:rsidP="00F36D88">
      <w:pPr>
        <w:overflowPunct w:val="0"/>
        <w:jc w:val="center"/>
        <w:textAlignment w:val="baseline"/>
        <w:rPr>
          <w:rFonts w:ascii="ＭＳ ゴシック" w:eastAsia="ＭＳ ゴシック" w:hAnsi="ＭＳ ゴシック" w:cs="メイリオ"/>
          <w:b/>
          <w:color w:val="FFFFFF" w:themeColor="background1"/>
          <w:kern w:val="0"/>
          <w:sz w:val="28"/>
          <w:szCs w:val="28"/>
          <w:bdr w:val="single" w:sz="4" w:space="0" w:color="auto"/>
        </w:rPr>
      </w:pPr>
      <w:r>
        <w:rPr>
          <w:rFonts w:ascii="ＭＳ ゴシック" w:eastAsia="ＭＳ ゴシック" w:hAnsi="ＭＳ ゴシック" w:cs="メイリオ" w:hint="eastAsia"/>
          <w:b/>
          <w:color w:val="FFFFFF" w:themeColor="background1"/>
          <w:kern w:val="0"/>
          <w:sz w:val="28"/>
          <w:szCs w:val="28"/>
          <w:highlight w:val="black"/>
        </w:rPr>
        <w:t>令和</w:t>
      </w:r>
      <w:r w:rsidR="00BA3485">
        <w:rPr>
          <w:rFonts w:ascii="ＭＳ ゴシック" w:eastAsia="ＭＳ ゴシック" w:hAnsi="ＭＳ ゴシック" w:cs="メイリオ" w:hint="eastAsia"/>
          <w:b/>
          <w:color w:val="FFFFFF" w:themeColor="background1"/>
          <w:kern w:val="0"/>
          <w:sz w:val="28"/>
          <w:szCs w:val="28"/>
          <w:highlight w:val="black"/>
        </w:rPr>
        <w:t>４</w:t>
      </w:r>
      <w:r w:rsidR="00B77701" w:rsidRPr="00F36D88">
        <w:rPr>
          <w:rFonts w:ascii="ＭＳ ゴシック" w:eastAsia="ＭＳ ゴシック" w:hAnsi="ＭＳ ゴシック" w:cs="メイリオ"/>
          <w:b/>
          <w:color w:val="FFFFFF" w:themeColor="background1"/>
          <w:kern w:val="0"/>
          <w:sz w:val="28"/>
          <w:szCs w:val="28"/>
          <w:highlight w:val="black"/>
        </w:rPr>
        <w:t>年</w:t>
      </w:r>
      <w:r>
        <w:rPr>
          <w:rFonts w:ascii="ＭＳ ゴシック" w:eastAsia="ＭＳ ゴシック" w:hAnsi="ＭＳ ゴシック" w:cs="メイリオ" w:hint="eastAsia"/>
          <w:b/>
          <w:color w:val="FFFFFF" w:themeColor="background1"/>
          <w:kern w:val="0"/>
          <w:sz w:val="28"/>
          <w:szCs w:val="28"/>
          <w:highlight w:val="black"/>
        </w:rPr>
        <w:t>度</w:t>
      </w:r>
      <w:r w:rsidR="00B77701" w:rsidRPr="00F36D88">
        <w:rPr>
          <w:rFonts w:ascii="ＭＳ ゴシック" w:eastAsia="ＭＳ ゴシック" w:hAnsi="ＭＳ ゴシック" w:cs="メイリオ" w:hint="eastAsia"/>
          <w:b/>
          <w:color w:val="FFFFFF" w:themeColor="background1"/>
          <w:kern w:val="0"/>
          <w:sz w:val="28"/>
          <w:szCs w:val="28"/>
          <w:highlight w:val="black"/>
        </w:rPr>
        <w:t xml:space="preserve"> </w:t>
      </w:r>
      <w:r w:rsidR="00FC70D5">
        <w:rPr>
          <w:rFonts w:ascii="ＭＳ ゴシック" w:eastAsia="ＭＳ ゴシック" w:hAnsi="ＭＳ ゴシック" w:cs="メイリオ" w:hint="eastAsia"/>
          <w:b/>
          <w:color w:val="FFFFFF" w:themeColor="background1"/>
          <w:kern w:val="0"/>
          <w:sz w:val="28"/>
          <w:szCs w:val="28"/>
          <w:highlight w:val="black"/>
        </w:rPr>
        <w:t>宮崎県</w:t>
      </w:r>
      <w:r w:rsidR="00B77701" w:rsidRPr="00F36D88">
        <w:rPr>
          <w:rFonts w:ascii="ＭＳ ゴシック" w:eastAsia="ＭＳ ゴシック" w:hAnsi="ＭＳ ゴシック" w:cs="メイリオ" w:hint="eastAsia"/>
          <w:b/>
          <w:color w:val="FFFFFF" w:themeColor="background1"/>
          <w:kern w:val="0"/>
          <w:sz w:val="28"/>
          <w:szCs w:val="28"/>
          <w:highlight w:val="black"/>
        </w:rPr>
        <w:t>学校体育研究発表大会</w:t>
      </w:r>
      <w:r w:rsidR="00BA3485">
        <w:rPr>
          <w:rFonts w:ascii="ＭＳ ゴシック" w:eastAsia="ＭＳ ゴシック" w:hAnsi="ＭＳ ゴシック" w:cs="メイリオ" w:hint="eastAsia"/>
          <w:b/>
          <w:color w:val="FFFFFF" w:themeColor="background1"/>
          <w:kern w:val="0"/>
          <w:sz w:val="28"/>
          <w:szCs w:val="28"/>
          <w:highlight w:val="black"/>
        </w:rPr>
        <w:t>日向</w:t>
      </w:r>
      <w:r w:rsidR="00FC70D5">
        <w:rPr>
          <w:rFonts w:ascii="ＭＳ ゴシック" w:eastAsia="ＭＳ ゴシック" w:hAnsi="ＭＳ ゴシック" w:cs="メイリオ" w:hint="eastAsia"/>
          <w:b/>
          <w:color w:val="FFFFFF" w:themeColor="background1"/>
          <w:kern w:val="0"/>
          <w:sz w:val="28"/>
          <w:szCs w:val="28"/>
          <w:highlight w:val="black"/>
        </w:rPr>
        <w:t>・</w:t>
      </w:r>
      <w:r w:rsidR="00BA3485">
        <w:rPr>
          <w:rFonts w:ascii="ＭＳ ゴシック" w:eastAsia="ＭＳ ゴシック" w:hAnsi="ＭＳ ゴシック" w:cs="メイリオ" w:hint="eastAsia"/>
          <w:b/>
          <w:color w:val="FFFFFF" w:themeColor="background1"/>
          <w:kern w:val="0"/>
          <w:sz w:val="28"/>
          <w:szCs w:val="28"/>
          <w:highlight w:val="black"/>
        </w:rPr>
        <w:t>東臼杵</w:t>
      </w:r>
      <w:r w:rsidR="00FC70D5">
        <w:rPr>
          <w:rFonts w:ascii="ＭＳ ゴシック" w:eastAsia="ＭＳ ゴシック" w:hAnsi="ＭＳ ゴシック" w:cs="メイリオ" w:hint="eastAsia"/>
          <w:b/>
          <w:color w:val="FFFFFF" w:themeColor="background1"/>
          <w:kern w:val="0"/>
          <w:sz w:val="28"/>
          <w:szCs w:val="28"/>
          <w:highlight w:val="black"/>
        </w:rPr>
        <w:t>大会</w:t>
      </w:r>
      <w:r w:rsidR="00452579" w:rsidRPr="00F36D88">
        <w:rPr>
          <w:rFonts w:ascii="ＭＳ ゴシック" w:eastAsia="ＭＳ ゴシック" w:hAnsi="ＭＳ ゴシック" w:cs="メイリオ" w:hint="eastAsia"/>
          <w:b/>
          <w:color w:val="FFFFFF" w:themeColor="background1"/>
          <w:kern w:val="0"/>
          <w:sz w:val="28"/>
          <w:szCs w:val="28"/>
          <w:highlight w:val="black"/>
        </w:rPr>
        <w:t xml:space="preserve">　</w:t>
      </w:r>
      <w:r w:rsidR="00B77701" w:rsidRPr="00F36D88">
        <w:rPr>
          <w:rFonts w:ascii="ＭＳ ゴシック" w:eastAsia="ＭＳ ゴシック" w:hAnsi="ＭＳ ゴシック" w:cs="メイリオ" w:hint="eastAsia"/>
          <w:b/>
          <w:color w:val="FFFFFF" w:themeColor="background1"/>
          <w:kern w:val="0"/>
          <w:sz w:val="28"/>
          <w:szCs w:val="28"/>
          <w:highlight w:val="black"/>
        </w:rPr>
        <w:t>研究計画</w:t>
      </w:r>
    </w:p>
    <w:p w14:paraId="6F8353C4" w14:textId="2AFC09C7" w:rsidR="00B77701" w:rsidRPr="00E06267" w:rsidRDefault="00B77701" w:rsidP="009E1D49">
      <w:pPr>
        <w:overflowPunct w:val="0"/>
        <w:textAlignment w:val="baseline"/>
        <w:rPr>
          <w:rFonts w:ascii="ＭＳ ゴシック" w:eastAsia="ＭＳ ゴシック" w:hAnsi="ＭＳ ゴシック" w:cs="メイリオ"/>
          <w:b/>
          <w:w w:val="90"/>
          <w:kern w:val="0"/>
          <w:sz w:val="32"/>
          <w:szCs w:val="32"/>
        </w:rPr>
      </w:pPr>
      <w:r w:rsidRPr="00E06267">
        <w:rPr>
          <w:rFonts w:ascii="ＭＳ ゴシック" w:eastAsia="ＭＳ ゴシック" w:hAnsi="ＭＳ ゴシック" w:cs="ＭＳ 明朝" w:hint="eastAsia"/>
          <w:kern w:val="0"/>
          <w:szCs w:val="20"/>
        </w:rPr>
        <w:t>１　宮崎県の研究</w:t>
      </w:r>
      <w:r w:rsidRPr="00E06267">
        <w:rPr>
          <w:rFonts w:ascii="ＭＳ ゴシック" w:eastAsia="ＭＳ ゴシック" w:hAnsi="ＭＳ ゴシック" w:cs="ＭＳ 明朝"/>
          <w:kern w:val="0"/>
          <w:szCs w:val="20"/>
        </w:rPr>
        <w:t>主題</w:t>
      </w:r>
    </w:p>
    <w:tbl>
      <w:tblPr>
        <w:tblW w:w="9922" w:type="dxa"/>
        <w:tblInd w:w="333" w:type="dxa"/>
        <w:tblLayout w:type="fixed"/>
        <w:tblCellMar>
          <w:left w:w="0" w:type="dxa"/>
          <w:right w:w="0" w:type="dxa"/>
        </w:tblCellMar>
        <w:tblLook w:val="0000" w:firstRow="0" w:lastRow="0" w:firstColumn="0" w:lastColumn="0" w:noHBand="0" w:noVBand="0"/>
      </w:tblPr>
      <w:tblGrid>
        <w:gridCol w:w="9922"/>
      </w:tblGrid>
      <w:tr w:rsidR="00B77701" w:rsidRPr="00433F6C" w14:paraId="2F26A9C7" w14:textId="77777777" w:rsidTr="00F376D9">
        <w:trPr>
          <w:trHeight w:val="906"/>
        </w:trPr>
        <w:tc>
          <w:tcPr>
            <w:tcW w:w="9922" w:type="dxa"/>
            <w:vMerge w:val="restart"/>
            <w:tcBorders>
              <w:top w:val="single" w:sz="19" w:space="0" w:color="000000"/>
              <w:left w:val="single" w:sz="19" w:space="0" w:color="000000"/>
              <w:bottom w:val="nil"/>
              <w:right w:val="single" w:sz="19" w:space="0" w:color="000000"/>
            </w:tcBorders>
            <w:tcMar>
              <w:left w:w="49" w:type="dxa"/>
              <w:right w:w="49" w:type="dxa"/>
            </w:tcMar>
            <w:vAlign w:val="center"/>
          </w:tcPr>
          <w:p w14:paraId="3AE9F78E" w14:textId="77777777" w:rsidR="00E06267" w:rsidRDefault="00452579" w:rsidP="00F376D9">
            <w:pPr>
              <w:pStyle w:val="a4"/>
              <w:spacing w:before="0" w:after="0" w:line="0" w:lineRule="atLeast"/>
              <w:rPr>
                <w:b/>
                <w:color w:val="000000" w:themeColor="text1"/>
              </w:rPr>
            </w:pPr>
            <w:r w:rsidRPr="00E06267">
              <w:rPr>
                <w:rFonts w:hint="eastAsia"/>
                <w:b/>
                <w:color w:val="000000" w:themeColor="text1"/>
              </w:rPr>
              <w:t>生涯にわたって心身の健康を保持増進し、豊かなスポーツライフを</w:t>
            </w:r>
          </w:p>
          <w:p w14:paraId="62EDCA73" w14:textId="3CCADAA1" w:rsidR="00E06267" w:rsidRPr="00E06267" w:rsidRDefault="00452579" w:rsidP="00F376D9">
            <w:pPr>
              <w:pStyle w:val="a4"/>
              <w:spacing w:before="0" w:after="0" w:line="0" w:lineRule="atLeast"/>
              <w:rPr>
                <w:b/>
                <w:color w:val="FF0000"/>
              </w:rPr>
            </w:pPr>
            <w:r w:rsidRPr="00E06267">
              <w:rPr>
                <w:rFonts w:hint="eastAsia"/>
                <w:b/>
                <w:color w:val="000000" w:themeColor="text1"/>
              </w:rPr>
              <w:t>実現するための資質・能力を育む</w:t>
            </w:r>
            <w:r w:rsidR="00B77701" w:rsidRPr="00E06267">
              <w:rPr>
                <w:rFonts w:hint="eastAsia"/>
                <w:b/>
                <w:color w:val="000000" w:themeColor="text1"/>
              </w:rPr>
              <w:t>体育</w:t>
            </w:r>
            <w:r w:rsidR="00E06267" w:rsidRPr="00E06267">
              <w:rPr>
                <w:rFonts w:hint="eastAsia"/>
                <w:b/>
                <w:color w:val="000000" w:themeColor="text1"/>
              </w:rPr>
              <w:t>科</w:t>
            </w:r>
            <w:r w:rsidR="00B77701" w:rsidRPr="00E06267">
              <w:rPr>
                <w:rFonts w:hint="eastAsia"/>
                <w:b/>
                <w:color w:val="000000" w:themeColor="text1"/>
              </w:rPr>
              <w:t>・保健体育</w:t>
            </w:r>
            <w:r w:rsidR="00E06267" w:rsidRPr="00E06267">
              <w:rPr>
                <w:rFonts w:hint="eastAsia"/>
                <w:b/>
                <w:color w:val="000000" w:themeColor="text1"/>
              </w:rPr>
              <w:t>科</w:t>
            </w:r>
            <w:r w:rsidR="00B77701" w:rsidRPr="00E06267">
              <w:rPr>
                <w:rFonts w:hint="eastAsia"/>
                <w:b/>
                <w:color w:val="000000" w:themeColor="text1"/>
              </w:rPr>
              <w:t>学習</w:t>
            </w:r>
          </w:p>
          <w:p w14:paraId="3343126D" w14:textId="6EFE02A6" w:rsidR="00B77701" w:rsidRPr="00E06267" w:rsidRDefault="00B77701" w:rsidP="00F376D9">
            <w:pPr>
              <w:pStyle w:val="a4"/>
              <w:spacing w:before="0" w:after="0" w:line="0" w:lineRule="atLeast"/>
              <w:rPr>
                <w:b/>
                <w:color w:val="FF0000"/>
                <w:sz w:val="36"/>
                <w:szCs w:val="36"/>
              </w:rPr>
            </w:pPr>
            <w:r w:rsidRPr="00E06267">
              <w:rPr>
                <w:b/>
              </w:rPr>
              <w:t>～</w:t>
            </w:r>
            <w:r w:rsidR="00E06267" w:rsidRPr="00E06267">
              <w:rPr>
                <w:rFonts w:hint="eastAsia"/>
                <w:b/>
              </w:rPr>
              <w:t>主体的・対話的で深い学びの視点に立った授業の創造と展開</w:t>
            </w:r>
            <w:r w:rsidRPr="00E06267">
              <w:rPr>
                <w:rFonts w:hint="eastAsia"/>
                <w:b/>
              </w:rPr>
              <w:t>～</w:t>
            </w:r>
          </w:p>
        </w:tc>
      </w:tr>
      <w:tr w:rsidR="00B77701" w:rsidRPr="00433F6C" w14:paraId="753762A9" w14:textId="77777777" w:rsidTr="00F376D9">
        <w:trPr>
          <w:trHeight w:val="482"/>
        </w:trPr>
        <w:tc>
          <w:tcPr>
            <w:tcW w:w="9922" w:type="dxa"/>
            <w:vMerge/>
            <w:tcBorders>
              <w:top w:val="nil"/>
              <w:left w:val="single" w:sz="19" w:space="0" w:color="000000"/>
              <w:bottom w:val="single" w:sz="19" w:space="0" w:color="000000"/>
              <w:right w:val="single" w:sz="19" w:space="0" w:color="000000"/>
            </w:tcBorders>
            <w:tcMar>
              <w:left w:w="49" w:type="dxa"/>
              <w:right w:w="49" w:type="dxa"/>
            </w:tcMar>
          </w:tcPr>
          <w:p w14:paraId="794C0A63" w14:textId="77777777" w:rsidR="00B77701" w:rsidRPr="00433F6C" w:rsidRDefault="00B77701" w:rsidP="009E1D49">
            <w:pPr>
              <w:overflowPunct w:val="0"/>
              <w:textAlignment w:val="baseline"/>
              <w:rPr>
                <w:rFonts w:ascii="Times New Roman" w:eastAsia="ＭＳ 明朝" w:hAnsi="Times New Roman" w:cs="ＭＳ 明朝"/>
                <w:kern w:val="0"/>
                <w:szCs w:val="20"/>
              </w:rPr>
            </w:pPr>
          </w:p>
        </w:tc>
      </w:tr>
    </w:tbl>
    <w:p w14:paraId="303DEF17" w14:textId="562343B8" w:rsidR="00916176" w:rsidRDefault="00916176" w:rsidP="009E1D49">
      <w:pPr>
        <w:overflowPunct w:val="0"/>
        <w:textAlignment w:val="baseline"/>
        <w:rPr>
          <w:rFonts w:ascii="Times New Roman" w:eastAsia="ＭＳ 明朝" w:hAnsi="Times New Roman" w:cs="ＭＳ 明朝"/>
          <w:kern w:val="0"/>
          <w:szCs w:val="20"/>
        </w:rPr>
      </w:pPr>
    </w:p>
    <w:p w14:paraId="530A221E" w14:textId="7FCA8913" w:rsidR="00B77701" w:rsidRPr="00E05F24" w:rsidRDefault="00B77701" w:rsidP="009E1D49">
      <w:pPr>
        <w:overflowPunct w:val="0"/>
        <w:textAlignment w:val="baseline"/>
        <w:rPr>
          <w:rFonts w:ascii="ＭＳ ゴシック" w:eastAsia="ＭＳ ゴシック" w:hAnsi="ＭＳ ゴシック" w:cs="ＭＳ 明朝"/>
          <w:kern w:val="0"/>
          <w:szCs w:val="20"/>
        </w:rPr>
      </w:pPr>
      <w:r w:rsidRPr="00E05F24">
        <w:rPr>
          <w:rFonts w:ascii="ＭＳ ゴシック" w:eastAsia="ＭＳ ゴシック" w:hAnsi="ＭＳ ゴシック" w:cs="ＭＳ 明朝" w:hint="eastAsia"/>
          <w:kern w:val="0"/>
          <w:szCs w:val="20"/>
        </w:rPr>
        <w:t>２　宮崎県</w:t>
      </w:r>
      <w:r w:rsidRPr="00E05F24">
        <w:rPr>
          <w:rFonts w:ascii="ＭＳ ゴシック" w:eastAsia="ＭＳ ゴシック" w:hAnsi="ＭＳ ゴシック" w:cs="ＭＳ 明朝"/>
          <w:kern w:val="0"/>
          <w:szCs w:val="20"/>
        </w:rPr>
        <w:t>部会別研究主題</w:t>
      </w:r>
    </w:p>
    <w:p w14:paraId="46CBADCB" w14:textId="77777777" w:rsidR="00B77701" w:rsidRPr="00E05F24" w:rsidRDefault="00B77701" w:rsidP="009E1D49">
      <w:pPr>
        <w:overflowPunct w:val="0"/>
        <w:textAlignment w:val="baseline"/>
        <w:rPr>
          <w:rFonts w:ascii="Times New Roman" w:eastAsia="ＭＳ 明朝" w:hAnsi="Times New Roman" w:cs="ＭＳ 明朝"/>
          <w:kern w:val="0"/>
          <w:szCs w:val="20"/>
        </w:rPr>
      </w:pPr>
      <w:r w:rsidRPr="00E05F24">
        <w:rPr>
          <w:rFonts w:ascii="Times New Roman" w:eastAsia="ＭＳ 明朝" w:hAnsi="Times New Roman" w:cs="ＭＳ 明朝"/>
          <w:spacing w:val="-1"/>
          <w:kern w:val="0"/>
          <w:szCs w:val="20"/>
        </w:rPr>
        <w:t xml:space="preserve">  </w:t>
      </w:r>
      <w:r w:rsidRPr="00E05F24">
        <w:rPr>
          <w:rFonts w:ascii="Times New Roman" w:eastAsia="ＭＳ 明朝" w:hAnsi="Times New Roman" w:cs="ＭＳ 明朝" w:hint="eastAsia"/>
          <w:spacing w:val="-1"/>
          <w:kern w:val="0"/>
          <w:szCs w:val="20"/>
        </w:rPr>
        <w:t xml:space="preserve">○　</w:t>
      </w:r>
      <w:r w:rsidRPr="00E05F24">
        <w:rPr>
          <w:rFonts w:ascii="Times New Roman" w:eastAsia="ＭＳ 明朝" w:hAnsi="Times New Roman" w:cs="ＭＳ 明朝"/>
          <w:kern w:val="0"/>
          <w:szCs w:val="20"/>
        </w:rPr>
        <w:t>小学校部会主題</w:t>
      </w:r>
    </w:p>
    <w:tbl>
      <w:tblPr>
        <w:tblW w:w="9922" w:type="dxa"/>
        <w:tblInd w:w="333" w:type="dxa"/>
        <w:tblLayout w:type="fixed"/>
        <w:tblCellMar>
          <w:left w:w="0" w:type="dxa"/>
          <w:right w:w="0" w:type="dxa"/>
        </w:tblCellMar>
        <w:tblLook w:val="0000" w:firstRow="0" w:lastRow="0" w:firstColumn="0" w:lastColumn="0" w:noHBand="0" w:noVBand="0"/>
      </w:tblPr>
      <w:tblGrid>
        <w:gridCol w:w="9922"/>
      </w:tblGrid>
      <w:tr w:rsidR="00E05F24" w:rsidRPr="00E05F24" w14:paraId="2FE5B3E9" w14:textId="77777777" w:rsidTr="005B1739">
        <w:trPr>
          <w:trHeight w:val="613"/>
        </w:trPr>
        <w:tc>
          <w:tcPr>
            <w:tcW w:w="9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D32F6" w14:textId="77777777" w:rsidR="005B1739" w:rsidRPr="00E05F24" w:rsidRDefault="005B1739" w:rsidP="00F376D9">
            <w:pPr>
              <w:suppressAutoHyphens/>
              <w:kinsoku w:val="0"/>
              <w:overflowPunct w:val="0"/>
              <w:autoSpaceDE w:val="0"/>
              <w:autoSpaceDN w:val="0"/>
              <w:adjustRightInd w:val="0"/>
              <w:spacing w:line="0" w:lineRule="atLeast"/>
              <w:jc w:val="center"/>
              <w:textAlignment w:val="baseline"/>
              <w:rPr>
                <w:rFonts w:ascii="ＭＳ 明朝" w:eastAsia="ＭＳ 明朝" w:hAnsi="ＭＳ 明朝" w:cs="メイリオ"/>
                <w:kern w:val="0"/>
                <w:szCs w:val="21"/>
              </w:rPr>
            </w:pPr>
            <w:r w:rsidRPr="00E05F24">
              <w:rPr>
                <w:rFonts w:ascii="ＭＳ 明朝" w:eastAsia="ＭＳ 明朝" w:hAnsi="ＭＳ 明朝" w:cs="メイリオ" w:hint="eastAsia"/>
                <w:kern w:val="0"/>
                <w:szCs w:val="21"/>
              </w:rPr>
              <w:t>生涯にわたって心身の健康を保持増進し、豊かなスポーツライフを実現するための</w:t>
            </w:r>
          </w:p>
          <w:p w14:paraId="0ED716DF" w14:textId="5F5C204A" w:rsidR="00B77701" w:rsidRPr="00E05F24" w:rsidRDefault="005B1739" w:rsidP="00F376D9">
            <w:pPr>
              <w:suppressAutoHyphens/>
              <w:kinsoku w:val="0"/>
              <w:overflowPunct w:val="0"/>
              <w:autoSpaceDE w:val="0"/>
              <w:autoSpaceDN w:val="0"/>
              <w:adjustRightInd w:val="0"/>
              <w:spacing w:line="0" w:lineRule="atLeast"/>
              <w:jc w:val="center"/>
              <w:textAlignment w:val="baseline"/>
              <w:rPr>
                <w:rFonts w:ascii="ＭＳ 明朝" w:eastAsia="ＭＳ 明朝" w:hAnsi="ＭＳ 明朝" w:cs="メイリオ"/>
                <w:kern w:val="0"/>
                <w:szCs w:val="21"/>
              </w:rPr>
            </w:pPr>
            <w:r w:rsidRPr="00E05F24">
              <w:rPr>
                <w:rFonts w:ascii="ＭＳ 明朝" w:eastAsia="ＭＳ 明朝" w:hAnsi="ＭＳ 明朝" w:cs="メイリオ" w:hint="eastAsia"/>
                <w:kern w:val="0"/>
                <w:szCs w:val="21"/>
              </w:rPr>
              <w:t>資質・能力</w:t>
            </w:r>
            <w:r w:rsidR="001F7C1D">
              <w:rPr>
                <w:rFonts w:ascii="ＭＳ 明朝" w:eastAsia="ＭＳ 明朝" w:hAnsi="ＭＳ 明朝" w:cs="メイリオ" w:hint="eastAsia"/>
                <w:kern w:val="0"/>
                <w:szCs w:val="21"/>
              </w:rPr>
              <w:t>の基礎</w:t>
            </w:r>
            <w:r w:rsidRPr="00E05F24">
              <w:rPr>
                <w:rFonts w:ascii="ＭＳ 明朝" w:eastAsia="ＭＳ 明朝" w:hAnsi="ＭＳ 明朝" w:cs="メイリオ" w:hint="eastAsia"/>
                <w:kern w:val="0"/>
                <w:szCs w:val="21"/>
              </w:rPr>
              <w:t>を育む体育科</w:t>
            </w:r>
            <w:r w:rsidR="005D441F" w:rsidRPr="00E05F24">
              <w:rPr>
                <w:rFonts w:ascii="ＭＳ 明朝" w:eastAsia="ＭＳ 明朝" w:hAnsi="ＭＳ 明朝" w:cs="メイリオ" w:hint="eastAsia"/>
                <w:kern w:val="0"/>
                <w:szCs w:val="21"/>
              </w:rPr>
              <w:t>学習</w:t>
            </w:r>
            <w:r w:rsidR="00B77701" w:rsidRPr="00E05F24">
              <w:rPr>
                <w:rFonts w:ascii="ＭＳ 明朝" w:eastAsia="ＭＳ 明朝" w:hAnsi="ＭＳ 明朝" w:cs="ＭＳ 明朝" w:hint="eastAsia"/>
                <w:kern w:val="0"/>
                <w:szCs w:val="21"/>
              </w:rPr>
              <w:t>の在り方</w:t>
            </w:r>
          </w:p>
          <w:p w14:paraId="6C951F7B" w14:textId="77777777" w:rsidR="00B77701" w:rsidRPr="00E05F24" w:rsidRDefault="00B77701" w:rsidP="00F376D9">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kern w:val="0"/>
                <w:szCs w:val="21"/>
              </w:rPr>
            </w:pPr>
            <w:r w:rsidRPr="00E05F24">
              <w:rPr>
                <w:rFonts w:ascii="ＭＳ 明朝" w:eastAsia="ＭＳ 明朝" w:hAnsi="ＭＳ 明朝" w:cs="ＭＳ 明朝" w:hint="eastAsia"/>
                <w:kern w:val="0"/>
                <w:szCs w:val="21"/>
              </w:rPr>
              <w:t>～主体的・対話的で深い学びの視点に立った授業の創造と展開～</w:t>
            </w:r>
          </w:p>
        </w:tc>
      </w:tr>
    </w:tbl>
    <w:p w14:paraId="1A33BFCC" w14:textId="7820ABC0" w:rsidR="00B77701" w:rsidRPr="00E05F24" w:rsidRDefault="00B77701" w:rsidP="009E1D49">
      <w:pPr>
        <w:overflowPunct w:val="0"/>
        <w:ind w:firstLineChars="100" w:firstLine="204"/>
        <w:textAlignment w:val="baseline"/>
        <w:rPr>
          <w:rFonts w:ascii="Times New Roman" w:eastAsia="ＭＳ 明朝" w:hAnsi="Times New Roman" w:cs="ＭＳ 明朝"/>
          <w:kern w:val="0"/>
          <w:szCs w:val="20"/>
        </w:rPr>
      </w:pPr>
      <w:r w:rsidRPr="00E05F24">
        <w:rPr>
          <w:rFonts w:ascii="Times New Roman" w:eastAsia="ＭＳ 明朝" w:hAnsi="Times New Roman" w:cs="ＭＳ 明朝" w:hint="eastAsia"/>
          <w:kern w:val="0"/>
          <w:szCs w:val="20"/>
        </w:rPr>
        <w:t xml:space="preserve">○　</w:t>
      </w:r>
      <w:r w:rsidRPr="00E05F24">
        <w:rPr>
          <w:rFonts w:ascii="Times New Roman" w:eastAsia="ＭＳ 明朝" w:hAnsi="Times New Roman" w:cs="ＭＳ 明朝"/>
          <w:kern w:val="0"/>
          <w:szCs w:val="20"/>
        </w:rPr>
        <w:t>中学校部会主題</w:t>
      </w:r>
    </w:p>
    <w:tbl>
      <w:tblPr>
        <w:tblW w:w="9922" w:type="dxa"/>
        <w:tblInd w:w="333" w:type="dxa"/>
        <w:tblLayout w:type="fixed"/>
        <w:tblCellMar>
          <w:left w:w="0" w:type="dxa"/>
          <w:right w:w="0" w:type="dxa"/>
        </w:tblCellMar>
        <w:tblLook w:val="0000" w:firstRow="0" w:lastRow="0" w:firstColumn="0" w:lastColumn="0" w:noHBand="0" w:noVBand="0"/>
      </w:tblPr>
      <w:tblGrid>
        <w:gridCol w:w="9922"/>
      </w:tblGrid>
      <w:tr w:rsidR="00E05F24" w:rsidRPr="00E05F24" w14:paraId="54DC3564" w14:textId="77777777" w:rsidTr="005B1739">
        <w:trPr>
          <w:trHeight w:val="643"/>
        </w:trPr>
        <w:tc>
          <w:tcPr>
            <w:tcW w:w="9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92C56" w14:textId="77777777" w:rsidR="005B1739" w:rsidRPr="00E05F24" w:rsidRDefault="005B1739" w:rsidP="00F376D9">
            <w:pPr>
              <w:suppressAutoHyphens/>
              <w:kinsoku w:val="0"/>
              <w:overflowPunct w:val="0"/>
              <w:autoSpaceDE w:val="0"/>
              <w:autoSpaceDN w:val="0"/>
              <w:adjustRightInd w:val="0"/>
              <w:spacing w:line="0" w:lineRule="atLeast"/>
              <w:jc w:val="center"/>
              <w:textAlignment w:val="baseline"/>
              <w:rPr>
                <w:rFonts w:ascii="ＭＳ 明朝" w:eastAsia="ＭＳ 明朝" w:hAnsi="ＭＳ 明朝" w:cs="メイリオ"/>
                <w:kern w:val="0"/>
                <w:szCs w:val="21"/>
              </w:rPr>
            </w:pPr>
            <w:r w:rsidRPr="00E05F24">
              <w:rPr>
                <w:rFonts w:ascii="ＭＳ 明朝" w:eastAsia="ＭＳ 明朝" w:hAnsi="ＭＳ 明朝" w:cs="メイリオ" w:hint="eastAsia"/>
                <w:kern w:val="0"/>
                <w:szCs w:val="21"/>
              </w:rPr>
              <w:t>生涯にわたって心身の健康を保持増進し、豊かなスポーツライフを実現するための</w:t>
            </w:r>
          </w:p>
          <w:p w14:paraId="4E51B9E5" w14:textId="56B09F57" w:rsidR="00B77701" w:rsidRPr="00E05F24" w:rsidRDefault="005B1739" w:rsidP="00F376D9">
            <w:pPr>
              <w:suppressAutoHyphens/>
              <w:kinsoku w:val="0"/>
              <w:overflowPunct w:val="0"/>
              <w:autoSpaceDE w:val="0"/>
              <w:autoSpaceDN w:val="0"/>
              <w:adjustRightInd w:val="0"/>
              <w:spacing w:line="0" w:lineRule="atLeast"/>
              <w:jc w:val="center"/>
              <w:textAlignment w:val="baseline"/>
              <w:rPr>
                <w:rFonts w:ascii="ＭＳ 明朝" w:eastAsia="ＭＳ 明朝" w:hAnsi="ＭＳ 明朝" w:cs="メイリオ"/>
                <w:kern w:val="0"/>
                <w:szCs w:val="21"/>
              </w:rPr>
            </w:pPr>
            <w:r w:rsidRPr="00E05F24">
              <w:rPr>
                <w:rFonts w:ascii="ＭＳ 明朝" w:eastAsia="ＭＳ 明朝" w:hAnsi="ＭＳ 明朝" w:cs="メイリオ" w:hint="eastAsia"/>
                <w:kern w:val="0"/>
                <w:szCs w:val="21"/>
              </w:rPr>
              <w:t>資質・能力を育む保健体育科学習</w:t>
            </w:r>
            <w:r w:rsidR="00B77701" w:rsidRPr="00E05F24">
              <w:rPr>
                <w:rFonts w:ascii="ＭＳ 明朝" w:eastAsia="ＭＳ 明朝" w:hAnsi="ＭＳ 明朝" w:cs="メイリオ" w:hint="eastAsia"/>
                <w:kern w:val="0"/>
                <w:szCs w:val="21"/>
              </w:rPr>
              <w:t>の在り方</w:t>
            </w:r>
          </w:p>
          <w:p w14:paraId="3055564B" w14:textId="2F0E4B16" w:rsidR="00B77701" w:rsidRPr="00E05F24" w:rsidRDefault="00F10133" w:rsidP="00F376D9">
            <w:pPr>
              <w:suppressAutoHyphens/>
              <w:kinsoku w:val="0"/>
              <w:overflowPunct w:val="0"/>
              <w:autoSpaceDE w:val="0"/>
              <w:autoSpaceDN w:val="0"/>
              <w:adjustRightInd w:val="0"/>
              <w:spacing w:line="0" w:lineRule="atLeast"/>
              <w:jc w:val="center"/>
              <w:textAlignment w:val="baseline"/>
              <w:rPr>
                <w:rFonts w:ascii="ＭＳ 明朝" w:eastAsia="ＭＳ 明朝" w:hAnsi="ＭＳ 明朝" w:cs="メイリオ"/>
                <w:kern w:val="0"/>
                <w:szCs w:val="21"/>
              </w:rPr>
            </w:pPr>
            <w:r>
              <w:rPr>
                <w:rFonts w:ascii="ＭＳ 明朝" w:eastAsia="ＭＳ 明朝" w:hAnsi="ＭＳ 明朝" w:hint="eastAsia"/>
              </w:rPr>
              <w:t>～主体的・対話的で深い学びの視点に立った授業の創造と展開</w:t>
            </w:r>
            <w:r w:rsidR="00B77701" w:rsidRPr="00E05F24">
              <w:rPr>
                <w:rFonts w:ascii="ＭＳ 明朝" w:eastAsia="ＭＳ 明朝" w:hAnsi="ＭＳ 明朝" w:hint="eastAsia"/>
              </w:rPr>
              <w:t>～</w:t>
            </w:r>
          </w:p>
        </w:tc>
      </w:tr>
    </w:tbl>
    <w:p w14:paraId="1EF9155F" w14:textId="77777777" w:rsidR="00B77701" w:rsidRPr="00E05F24" w:rsidRDefault="00B77701" w:rsidP="009E1D49">
      <w:pPr>
        <w:overflowPunct w:val="0"/>
        <w:ind w:firstLineChars="100" w:firstLine="204"/>
        <w:textAlignment w:val="baseline"/>
        <w:rPr>
          <w:rFonts w:ascii="ＭＳ 明朝" w:eastAsia="ＭＳ 明朝" w:hAnsi="ＭＳ 明朝" w:cs="ＭＳ 明朝"/>
          <w:kern w:val="0"/>
          <w:szCs w:val="20"/>
        </w:rPr>
      </w:pPr>
      <w:r w:rsidRPr="00E05F24">
        <w:rPr>
          <w:rFonts w:ascii="ＭＳ 明朝" w:eastAsia="ＭＳ 明朝" w:hAnsi="ＭＳ 明朝" w:cs="ＭＳ 明朝"/>
          <w:kern w:val="0"/>
          <w:szCs w:val="20"/>
        </w:rPr>
        <w:t>○</w:t>
      </w:r>
      <w:r w:rsidRPr="00E05F24">
        <w:rPr>
          <w:rFonts w:ascii="ＭＳ 明朝" w:eastAsia="ＭＳ 明朝" w:hAnsi="ＭＳ 明朝" w:cs="ＭＳ 明朝" w:hint="eastAsia"/>
          <w:kern w:val="0"/>
          <w:szCs w:val="20"/>
        </w:rPr>
        <w:t xml:space="preserve">　</w:t>
      </w:r>
      <w:r w:rsidRPr="00E05F24">
        <w:rPr>
          <w:rFonts w:ascii="ＭＳ 明朝" w:eastAsia="ＭＳ 明朝" w:hAnsi="ＭＳ 明朝" w:cs="ＭＳ 明朝"/>
          <w:kern w:val="0"/>
          <w:szCs w:val="20"/>
        </w:rPr>
        <w:t xml:space="preserve">高等学校部会主題　</w:t>
      </w:r>
    </w:p>
    <w:tbl>
      <w:tblPr>
        <w:tblW w:w="9922" w:type="dxa"/>
        <w:tblInd w:w="333" w:type="dxa"/>
        <w:tblLayout w:type="fixed"/>
        <w:tblCellMar>
          <w:left w:w="0" w:type="dxa"/>
          <w:right w:w="0" w:type="dxa"/>
        </w:tblCellMar>
        <w:tblLook w:val="0000" w:firstRow="0" w:lastRow="0" w:firstColumn="0" w:lastColumn="0" w:noHBand="0" w:noVBand="0"/>
      </w:tblPr>
      <w:tblGrid>
        <w:gridCol w:w="9922"/>
      </w:tblGrid>
      <w:tr w:rsidR="00E05F24" w:rsidRPr="00E05F24" w14:paraId="05CE54F4" w14:textId="77777777" w:rsidTr="00E06267">
        <w:tc>
          <w:tcPr>
            <w:tcW w:w="9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60AAA" w14:textId="17B05737" w:rsidR="005B1739" w:rsidRPr="00E05F24" w:rsidRDefault="007B4682" w:rsidP="00F376D9">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生涯にわたって心身の健康を保持増進し、豊かなスポーツライフを継続</w:t>
            </w:r>
            <w:r w:rsidR="005B1739" w:rsidRPr="00E05F24">
              <w:rPr>
                <w:rFonts w:ascii="ＭＳ 明朝" w:eastAsia="ＭＳ 明朝" w:hAnsi="ＭＳ 明朝" w:cs="ＭＳ 明朝" w:hint="eastAsia"/>
                <w:kern w:val="0"/>
                <w:szCs w:val="21"/>
              </w:rPr>
              <w:t>するための</w:t>
            </w:r>
          </w:p>
          <w:p w14:paraId="56FD8F42" w14:textId="089500CD" w:rsidR="00B77701" w:rsidRPr="00E05F24" w:rsidRDefault="005B1739" w:rsidP="00F376D9">
            <w:pPr>
              <w:suppressAutoHyphens/>
              <w:kinsoku w:val="0"/>
              <w:overflowPunct w:val="0"/>
              <w:autoSpaceDE w:val="0"/>
              <w:autoSpaceDN w:val="0"/>
              <w:adjustRightInd w:val="0"/>
              <w:spacing w:line="0" w:lineRule="atLeast"/>
              <w:jc w:val="center"/>
              <w:textAlignment w:val="baseline"/>
              <w:rPr>
                <w:rFonts w:ascii="ＭＳ 明朝" w:eastAsia="ＭＳ 明朝" w:hAnsi="ＭＳ 明朝" w:cs="ＭＳ 明朝"/>
                <w:kern w:val="0"/>
                <w:szCs w:val="21"/>
              </w:rPr>
            </w:pPr>
            <w:r w:rsidRPr="00E05F24">
              <w:rPr>
                <w:rFonts w:ascii="ＭＳ 明朝" w:eastAsia="ＭＳ 明朝" w:hAnsi="ＭＳ 明朝" w:cs="ＭＳ 明朝" w:hint="eastAsia"/>
                <w:kern w:val="0"/>
                <w:szCs w:val="21"/>
              </w:rPr>
              <w:t>資質・能力を育む保健体育科学習</w:t>
            </w:r>
            <w:r w:rsidR="00B77701" w:rsidRPr="00E05F24">
              <w:rPr>
                <w:rFonts w:ascii="ＭＳ 明朝" w:eastAsia="ＭＳ 明朝" w:hAnsi="ＭＳ 明朝" w:cs="ＭＳ 明朝" w:hint="eastAsia"/>
                <w:kern w:val="0"/>
                <w:szCs w:val="21"/>
              </w:rPr>
              <w:t>の在り方</w:t>
            </w:r>
          </w:p>
          <w:p w14:paraId="586DC293" w14:textId="77777777" w:rsidR="00B77701" w:rsidRPr="00E05F24" w:rsidRDefault="00B77701" w:rsidP="00F376D9">
            <w:pPr>
              <w:suppressAutoHyphens/>
              <w:kinsoku w:val="0"/>
              <w:overflowPunct w:val="0"/>
              <w:autoSpaceDE w:val="0"/>
              <w:autoSpaceDN w:val="0"/>
              <w:adjustRightInd w:val="0"/>
              <w:spacing w:line="0" w:lineRule="atLeast"/>
              <w:jc w:val="center"/>
              <w:textAlignment w:val="baseline"/>
              <w:rPr>
                <w:rFonts w:ascii="Tahoma" w:eastAsia="ＭＳ 明朝" w:hAnsi="Tahoma" w:cs="ＭＳ 明朝"/>
                <w:kern w:val="0"/>
                <w:szCs w:val="21"/>
              </w:rPr>
            </w:pPr>
            <w:r w:rsidRPr="00E05F24">
              <w:rPr>
                <w:rFonts w:ascii="ＭＳ 明朝" w:eastAsia="ＭＳ 明朝" w:hAnsi="ＭＳ 明朝" w:cs="ＭＳ 明朝" w:hint="eastAsia"/>
                <w:kern w:val="0"/>
                <w:szCs w:val="21"/>
              </w:rPr>
              <w:t xml:space="preserve">　　～主体的・対話的で深い学びの視点に立った授業の創造と展開～</w:t>
            </w:r>
          </w:p>
        </w:tc>
      </w:tr>
    </w:tbl>
    <w:p w14:paraId="579DB60F" w14:textId="48762389" w:rsidR="00B77701" w:rsidRPr="00E05F24" w:rsidRDefault="00B77701" w:rsidP="009E1D49">
      <w:pPr>
        <w:overflowPunct w:val="0"/>
        <w:ind w:firstLineChars="100" w:firstLine="204"/>
        <w:textAlignment w:val="baseline"/>
        <w:rPr>
          <w:rFonts w:ascii="Times New Roman" w:eastAsia="ＭＳ 明朝" w:hAnsi="Times New Roman" w:cs="ＭＳ 明朝"/>
          <w:kern w:val="0"/>
          <w:szCs w:val="20"/>
        </w:rPr>
      </w:pPr>
      <w:r w:rsidRPr="00E05F24">
        <w:rPr>
          <w:rFonts w:ascii="Times New Roman" w:eastAsia="ＭＳ 明朝" w:hAnsi="Times New Roman" w:cs="ＭＳ 明朝" w:hint="eastAsia"/>
          <w:kern w:val="0"/>
          <w:szCs w:val="20"/>
        </w:rPr>
        <w:t xml:space="preserve">○　</w:t>
      </w:r>
      <w:r w:rsidRPr="00E05F24">
        <w:rPr>
          <w:rFonts w:ascii="Times New Roman" w:eastAsia="ＭＳ 明朝" w:hAnsi="Times New Roman" w:cs="ＭＳ 明朝"/>
          <w:kern w:val="0"/>
          <w:szCs w:val="20"/>
        </w:rPr>
        <w:t>特別支援</w:t>
      </w:r>
      <w:r w:rsidRPr="00E05F24">
        <w:rPr>
          <w:rFonts w:ascii="Times New Roman" w:eastAsia="ＭＳ 明朝" w:hAnsi="Times New Roman" w:cs="ＭＳ 明朝" w:hint="eastAsia"/>
          <w:kern w:val="0"/>
          <w:szCs w:val="20"/>
        </w:rPr>
        <w:t>教育</w:t>
      </w:r>
      <w:r w:rsidRPr="00E05F24">
        <w:rPr>
          <w:rFonts w:ascii="Times New Roman" w:eastAsia="ＭＳ 明朝" w:hAnsi="Times New Roman" w:cs="ＭＳ 明朝"/>
          <w:kern w:val="0"/>
          <w:szCs w:val="20"/>
        </w:rPr>
        <w:t xml:space="preserve">部会主題　</w:t>
      </w:r>
    </w:p>
    <w:tbl>
      <w:tblPr>
        <w:tblW w:w="9922" w:type="dxa"/>
        <w:tblInd w:w="333" w:type="dxa"/>
        <w:tblLayout w:type="fixed"/>
        <w:tblCellMar>
          <w:left w:w="0" w:type="dxa"/>
          <w:right w:w="0" w:type="dxa"/>
        </w:tblCellMar>
        <w:tblLook w:val="0000" w:firstRow="0" w:lastRow="0" w:firstColumn="0" w:lastColumn="0" w:noHBand="0" w:noVBand="0"/>
      </w:tblPr>
      <w:tblGrid>
        <w:gridCol w:w="9922"/>
      </w:tblGrid>
      <w:tr w:rsidR="00E05F24" w:rsidRPr="00E05F24" w14:paraId="318D22C8" w14:textId="77777777" w:rsidTr="005B1739">
        <w:trPr>
          <w:trHeight w:val="547"/>
        </w:trPr>
        <w:tc>
          <w:tcPr>
            <w:tcW w:w="9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51C0B" w14:textId="77777777" w:rsidR="005B1739" w:rsidRPr="00E05F24" w:rsidRDefault="005B1739" w:rsidP="00F376D9">
            <w:pPr>
              <w:spacing w:line="0" w:lineRule="atLeast"/>
              <w:ind w:left="1"/>
              <w:jc w:val="center"/>
              <w:rPr>
                <w:rFonts w:ascii="ＭＳ 明朝" w:eastAsia="ＭＳ 明朝" w:hAnsi="ＭＳ 明朝"/>
              </w:rPr>
            </w:pPr>
            <w:r w:rsidRPr="00E05F24">
              <w:rPr>
                <w:rFonts w:ascii="ＭＳ 明朝" w:eastAsia="ＭＳ 明朝" w:hAnsi="ＭＳ 明朝" w:hint="eastAsia"/>
              </w:rPr>
              <w:t>生涯にわたって心身の健康を保持増進し、豊かなスポーツライフを実現するための</w:t>
            </w:r>
          </w:p>
          <w:p w14:paraId="585E37BD" w14:textId="33C52822" w:rsidR="00B77701" w:rsidRPr="00E05F24" w:rsidRDefault="005B1739" w:rsidP="00F376D9">
            <w:pPr>
              <w:spacing w:line="0" w:lineRule="atLeast"/>
              <w:ind w:left="1"/>
              <w:jc w:val="center"/>
              <w:rPr>
                <w:rFonts w:ascii="ＭＳ 明朝" w:eastAsia="ＭＳ 明朝" w:hAnsi="ＭＳ 明朝"/>
              </w:rPr>
            </w:pPr>
            <w:r w:rsidRPr="00E05F24">
              <w:rPr>
                <w:rFonts w:ascii="ＭＳ 明朝" w:eastAsia="ＭＳ 明朝" w:hAnsi="ＭＳ 明朝" w:hint="eastAsia"/>
              </w:rPr>
              <w:t>資質・能力を育む体育科・保健体育科学習</w:t>
            </w:r>
            <w:r w:rsidR="00B77701" w:rsidRPr="00E05F24">
              <w:rPr>
                <w:rFonts w:ascii="ＭＳ 明朝" w:eastAsia="ＭＳ 明朝" w:hAnsi="ＭＳ 明朝" w:hint="eastAsia"/>
              </w:rPr>
              <w:t>の在り方</w:t>
            </w:r>
            <w:r w:rsidR="00B77701" w:rsidRPr="00E05F24">
              <w:rPr>
                <w:rFonts w:ascii="ＭＳ 明朝" w:eastAsia="ＭＳ 明朝" w:hAnsi="ＭＳ 明朝" w:hint="eastAsia"/>
              </w:rPr>
              <w:br/>
              <w:t>～</w:t>
            </w:r>
            <w:r w:rsidR="00FB5097" w:rsidRPr="00E05F24">
              <w:rPr>
                <w:rFonts w:ascii="ＭＳ 明朝" w:eastAsia="ＭＳ 明朝" w:hAnsi="ＭＳ 明朝" w:cs="ＭＳ 明朝" w:hint="eastAsia"/>
                <w:kern w:val="0"/>
                <w:szCs w:val="21"/>
              </w:rPr>
              <w:t>主体的・対話的で深い学びの視点に立った授業の創造と展開</w:t>
            </w:r>
            <w:r w:rsidR="00B77701" w:rsidRPr="00E05F24">
              <w:rPr>
                <w:rFonts w:ascii="ＭＳ 明朝" w:eastAsia="ＭＳ 明朝" w:hAnsi="ＭＳ 明朝" w:hint="eastAsia"/>
              </w:rPr>
              <w:t>～</w:t>
            </w:r>
          </w:p>
        </w:tc>
      </w:tr>
    </w:tbl>
    <w:p w14:paraId="0E7C1353" w14:textId="77777777" w:rsidR="00916176" w:rsidRPr="00E05F24" w:rsidRDefault="00916176" w:rsidP="009E1D49">
      <w:pPr>
        <w:overflowPunct w:val="0"/>
        <w:textAlignment w:val="baseline"/>
        <w:rPr>
          <w:rFonts w:ascii="Times New Roman" w:eastAsia="ＭＳ 明朝" w:hAnsi="Times New Roman" w:cs="ＭＳ 明朝"/>
          <w:kern w:val="0"/>
          <w:szCs w:val="20"/>
        </w:rPr>
      </w:pPr>
      <w:bookmarkStart w:id="0" w:name="_GoBack"/>
      <w:bookmarkEnd w:id="0"/>
    </w:p>
    <w:p w14:paraId="48FE0143" w14:textId="44CCDF98" w:rsidR="00B77701" w:rsidRPr="00E05F24" w:rsidRDefault="005B1739" w:rsidP="009E1D49">
      <w:pPr>
        <w:overflowPunct w:val="0"/>
        <w:textAlignment w:val="baseline"/>
        <w:rPr>
          <w:rFonts w:ascii="ＭＳ ゴシック" w:eastAsia="ＭＳ ゴシック" w:hAnsi="ＭＳ ゴシック" w:cs="ＭＳ 明朝"/>
          <w:kern w:val="0"/>
          <w:szCs w:val="20"/>
        </w:rPr>
      </w:pPr>
      <w:r w:rsidRPr="00E05F24">
        <w:rPr>
          <w:rFonts w:ascii="ＭＳ ゴシック" w:eastAsia="ＭＳ ゴシック" w:hAnsi="ＭＳ ゴシック" w:cs="ＭＳ 明朝"/>
          <w:kern w:val="0"/>
          <w:szCs w:val="20"/>
        </w:rPr>
        <w:t xml:space="preserve">３　</w:t>
      </w:r>
      <w:r w:rsidR="00B77701" w:rsidRPr="00E05F24">
        <w:rPr>
          <w:rFonts w:ascii="ＭＳ ゴシック" w:eastAsia="ＭＳ ゴシック" w:hAnsi="ＭＳ ゴシック" w:cs="ＭＳ 明朝"/>
          <w:kern w:val="0"/>
          <w:szCs w:val="20"/>
        </w:rPr>
        <w:t>主題の設定理由</w:t>
      </w:r>
    </w:p>
    <w:p w14:paraId="53834453" w14:textId="2B7E5215" w:rsidR="00B77701" w:rsidRPr="00E05F24" w:rsidRDefault="00916176" w:rsidP="009E1D49">
      <w:pPr>
        <w:overflowPunct w:val="0"/>
        <w:ind w:firstLineChars="100" w:firstLine="204"/>
        <w:textAlignment w:val="baseline"/>
        <w:rPr>
          <w:rFonts w:ascii="ＭＳ ゴシック" w:eastAsia="ＭＳ ゴシック" w:hAnsi="ＭＳ ゴシック" w:cs="ＭＳ 明朝"/>
          <w:kern w:val="0"/>
          <w:szCs w:val="20"/>
        </w:rPr>
      </w:pPr>
      <w:r w:rsidRPr="00E05F24">
        <w:rPr>
          <w:rFonts w:ascii="ＭＳ ゴシック" w:eastAsia="ＭＳ ゴシック" w:hAnsi="ＭＳ ゴシック" w:cs="ＭＳ 明朝" w:hint="eastAsia"/>
          <w:kern w:val="0"/>
          <w:szCs w:val="20"/>
        </w:rPr>
        <w:t xml:space="preserve">⑴　</w:t>
      </w:r>
      <w:r w:rsidR="00B77701" w:rsidRPr="00E05F24">
        <w:rPr>
          <w:rFonts w:ascii="ＭＳ ゴシック" w:eastAsia="ＭＳ ゴシック" w:hAnsi="ＭＳ ゴシック" w:cs="ＭＳ 明朝" w:hint="eastAsia"/>
          <w:kern w:val="0"/>
          <w:szCs w:val="20"/>
        </w:rPr>
        <w:t>新学習指導要領の趣旨</w:t>
      </w:r>
    </w:p>
    <w:p w14:paraId="5CEFBAE4" w14:textId="379322C7" w:rsidR="00E3235B" w:rsidRPr="00E05F24" w:rsidRDefault="005B1739" w:rsidP="009E1D49">
      <w:pPr>
        <w:overflowPunct w:val="0"/>
        <w:ind w:leftChars="200" w:left="408" w:firstLineChars="100" w:firstLine="204"/>
        <w:textAlignment w:val="baseline"/>
        <w:rPr>
          <w:rFonts w:ascii="ＭＳ 明朝" w:eastAsia="ＭＳ 明朝" w:hAnsi="ＭＳ 明朝" w:cs="ＭＳ 明朝"/>
          <w:szCs w:val="20"/>
        </w:rPr>
      </w:pPr>
      <w:r w:rsidRPr="00E05F24">
        <w:rPr>
          <w:rFonts w:ascii="ＭＳ 明朝" w:eastAsia="ＭＳ 明朝" w:hAnsi="ＭＳ 明朝" w:cs="ＭＳ 明朝"/>
          <w:szCs w:val="20"/>
        </w:rPr>
        <w:t>今回の改訂の基本的な考え方として、</w:t>
      </w:r>
      <w:r w:rsidR="00321602" w:rsidRPr="00E05F24">
        <w:rPr>
          <w:rFonts w:ascii="ＭＳ 明朝" w:eastAsia="ＭＳ 明朝" w:hAnsi="ＭＳ 明朝" w:cs="ＭＳ 明朝"/>
          <w:szCs w:val="20"/>
        </w:rPr>
        <w:t>『</w:t>
      </w:r>
      <w:r w:rsidR="00321602" w:rsidRPr="00E05F24">
        <w:rPr>
          <w:rFonts w:ascii="ＭＳ 明朝" w:eastAsia="ＭＳ 明朝" w:hAnsi="ＭＳ 明朝" w:cs="ＭＳ 明朝" w:hint="eastAsia"/>
          <w:szCs w:val="20"/>
        </w:rPr>
        <w:t>①子供たちに求められる資質・能力とは何かを社会と共有し、連携する「社会に開かれた教育課程」を重視する』『②知識の理解の質を更に高め、確かな学力を育成すること』『③体育・健康に関する指導の充実により、健やかな体を育成すること』などが挙げられる。</w:t>
      </w:r>
    </w:p>
    <w:p w14:paraId="0E8FB047" w14:textId="3313739D" w:rsidR="00441B44" w:rsidRPr="008A6806" w:rsidRDefault="00916176" w:rsidP="00441B44">
      <w:pPr>
        <w:overflowPunct w:val="0"/>
        <w:ind w:firstLineChars="100" w:firstLine="204"/>
        <w:textAlignment w:val="baseline"/>
        <w:rPr>
          <w:rFonts w:ascii="ＭＳ ゴシック" w:eastAsia="ＭＳ ゴシック" w:hAnsi="ＭＳ ゴシック" w:cs="ＭＳ 明朝"/>
          <w:kern w:val="0"/>
          <w:szCs w:val="20"/>
          <w:highlight w:val="yellow"/>
        </w:rPr>
      </w:pPr>
      <w:r w:rsidRPr="008A6806">
        <w:rPr>
          <w:rFonts w:ascii="ＭＳ ゴシック" w:eastAsia="ＭＳ ゴシック" w:hAnsi="ＭＳ ゴシック" w:cs="ＭＳ 明朝" w:hint="eastAsia"/>
          <w:kern w:val="0"/>
          <w:szCs w:val="20"/>
          <w:highlight w:val="yellow"/>
        </w:rPr>
        <w:t xml:space="preserve">⑵　</w:t>
      </w:r>
      <w:r w:rsidR="00B77701" w:rsidRPr="008A6806">
        <w:rPr>
          <w:rFonts w:ascii="ＭＳ ゴシック" w:eastAsia="ＭＳ ゴシック" w:hAnsi="ＭＳ ゴシック" w:cs="ＭＳ 明朝" w:hint="eastAsia"/>
          <w:kern w:val="0"/>
          <w:szCs w:val="20"/>
          <w:highlight w:val="yellow"/>
        </w:rPr>
        <w:t>宮崎県の児童生徒の実態</w:t>
      </w:r>
    </w:p>
    <w:p w14:paraId="5816490F" w14:textId="571E228C" w:rsidR="00984921" w:rsidRDefault="00441B44" w:rsidP="00441B44">
      <w:pPr>
        <w:overflowPunct w:val="0"/>
        <w:ind w:leftChars="200" w:left="408" w:firstLineChars="100" w:firstLine="204"/>
        <w:textAlignment w:val="baseline"/>
        <w:rPr>
          <w:rFonts w:ascii="ＭＳ 明朝" w:eastAsia="ＭＳ 明朝" w:hAnsi="ＭＳ 明朝" w:cs="ＭＳ 明朝"/>
          <w:kern w:val="0"/>
          <w:szCs w:val="21"/>
        </w:rPr>
      </w:pPr>
      <w:r w:rsidRPr="008A6806">
        <w:rPr>
          <w:rFonts w:ascii="ＭＳ 明朝" w:eastAsia="ＭＳ 明朝" w:hAnsi="ＭＳ 明朝" w:cs="ＭＳ 明朝" w:hint="eastAsia"/>
          <w:kern w:val="0"/>
          <w:szCs w:val="21"/>
          <w:highlight w:val="yellow"/>
        </w:rPr>
        <w:t>令和</w:t>
      </w:r>
      <w:r w:rsidR="004946DD" w:rsidRPr="008A6806">
        <w:rPr>
          <w:rFonts w:ascii="ＭＳ 明朝" w:eastAsia="ＭＳ 明朝" w:hAnsi="ＭＳ 明朝" w:cs="ＭＳ 明朝" w:hint="eastAsia"/>
          <w:kern w:val="0"/>
          <w:szCs w:val="21"/>
          <w:highlight w:val="yellow"/>
        </w:rPr>
        <w:t>３</w:t>
      </w:r>
      <w:r w:rsidRPr="008A6806">
        <w:rPr>
          <w:rFonts w:ascii="ＭＳ 明朝" w:eastAsia="ＭＳ 明朝" w:hAnsi="ＭＳ 明朝" w:cs="ＭＳ 明朝" w:hint="eastAsia"/>
          <w:kern w:val="0"/>
          <w:szCs w:val="21"/>
          <w:highlight w:val="yellow"/>
        </w:rPr>
        <w:t>年度の全国</w:t>
      </w:r>
      <w:r w:rsidR="00587BC2" w:rsidRPr="008A6806">
        <w:rPr>
          <w:rFonts w:ascii="ＭＳ 明朝" w:eastAsia="ＭＳ 明朝" w:hAnsi="ＭＳ 明朝" w:cs="ＭＳ 明朝" w:hint="eastAsia"/>
          <w:kern w:val="0"/>
          <w:szCs w:val="21"/>
          <w:highlight w:val="yellow"/>
        </w:rPr>
        <w:t>体力・運動能力</w:t>
      </w:r>
      <w:r w:rsidRPr="008A6806">
        <w:rPr>
          <w:rFonts w:ascii="ＭＳ 明朝" w:eastAsia="ＭＳ 明朝" w:hAnsi="ＭＳ 明朝" w:cs="ＭＳ 明朝" w:hint="eastAsia"/>
          <w:kern w:val="0"/>
          <w:szCs w:val="21"/>
          <w:highlight w:val="yellow"/>
        </w:rPr>
        <w:t>、運動習慣等調査では、小学校５年生男女、中学校２年生男女の体力合計点はそれぞれ全国平均を上回ったが、</w:t>
      </w:r>
      <w:r w:rsidR="00984921" w:rsidRPr="008A6806">
        <w:rPr>
          <w:rFonts w:ascii="ＭＳ 明朝" w:eastAsia="ＭＳ 明朝" w:hAnsi="ＭＳ 明朝" w:cs="ＭＳ 明朝" w:hint="eastAsia"/>
          <w:kern w:val="0"/>
          <w:szCs w:val="21"/>
          <w:highlight w:val="yellow"/>
        </w:rPr>
        <w:t>令和元年度</w:t>
      </w:r>
      <w:r w:rsidRPr="008A6806">
        <w:rPr>
          <w:rFonts w:ascii="ＭＳ 明朝" w:eastAsia="ＭＳ 明朝" w:hAnsi="ＭＳ 明朝" w:cs="ＭＳ 明朝" w:hint="eastAsia"/>
          <w:kern w:val="0"/>
          <w:szCs w:val="21"/>
          <w:highlight w:val="yellow"/>
        </w:rPr>
        <w:t>に比べて</w:t>
      </w:r>
      <w:r w:rsidR="008A6806" w:rsidRPr="008A6806">
        <w:rPr>
          <w:rFonts w:ascii="ＭＳ 明朝" w:eastAsia="ＭＳ 明朝" w:hAnsi="ＭＳ 明朝" w:cs="ＭＳ 明朝" w:hint="eastAsia"/>
          <w:kern w:val="0"/>
          <w:szCs w:val="21"/>
          <w:highlight w:val="yellow"/>
        </w:rPr>
        <w:t>、</w:t>
      </w:r>
      <w:r w:rsidRPr="008A6806">
        <w:rPr>
          <w:rFonts w:ascii="ＭＳ 明朝" w:eastAsia="ＭＳ 明朝" w:hAnsi="ＭＳ 明朝" w:cs="ＭＳ 明朝" w:hint="eastAsia"/>
          <w:kern w:val="0"/>
          <w:szCs w:val="21"/>
          <w:highlight w:val="yellow"/>
        </w:rPr>
        <w:t>すべての学年で低下する結果となった。</w:t>
      </w:r>
      <w:r w:rsidR="008D15C8" w:rsidRPr="008A6806">
        <w:rPr>
          <w:rFonts w:ascii="ＭＳ 明朝" w:eastAsia="ＭＳ 明朝" w:hAnsi="ＭＳ 明朝" w:cs="ＭＳ 明朝" w:hint="eastAsia"/>
          <w:kern w:val="0"/>
          <w:szCs w:val="21"/>
          <w:highlight w:val="yellow"/>
        </w:rPr>
        <w:t>特に「上体起こし」「反復横とび」「シャトルラン」「５０ｍ走」</w:t>
      </w:r>
      <w:r w:rsidR="008A6806" w:rsidRPr="008A6806">
        <w:rPr>
          <w:rFonts w:ascii="ＭＳ 明朝" w:eastAsia="ＭＳ 明朝" w:hAnsi="ＭＳ 明朝" w:cs="ＭＳ 明朝" w:hint="eastAsia"/>
          <w:kern w:val="0"/>
          <w:szCs w:val="21"/>
          <w:highlight w:val="yellow"/>
        </w:rPr>
        <w:t>は</w:t>
      </w:r>
      <w:r w:rsidR="008D15C8" w:rsidRPr="008A6806">
        <w:rPr>
          <w:rFonts w:ascii="ＭＳ 明朝" w:eastAsia="ＭＳ 明朝" w:hAnsi="ＭＳ 明朝" w:cs="ＭＳ 明朝" w:hint="eastAsia"/>
          <w:kern w:val="0"/>
          <w:szCs w:val="21"/>
          <w:highlight w:val="yellow"/>
        </w:rPr>
        <w:t>ほとんどの学年で有意な低下を示した。</w:t>
      </w:r>
      <w:r w:rsidR="004234EE" w:rsidRPr="008A6806">
        <w:rPr>
          <w:rFonts w:ascii="ＭＳ 明朝" w:eastAsia="ＭＳ 明朝" w:hAnsi="ＭＳ 明朝" w:cs="ＭＳ 明朝" w:hint="eastAsia"/>
          <w:kern w:val="0"/>
          <w:szCs w:val="21"/>
          <w:highlight w:val="yellow"/>
        </w:rPr>
        <w:t>また、クロス調査からは、</w:t>
      </w:r>
      <w:r w:rsidR="008D15C8" w:rsidRPr="008A6806">
        <w:rPr>
          <w:rFonts w:ascii="ＭＳ 明朝" w:eastAsia="ＭＳ 明朝" w:hAnsi="ＭＳ 明朝" w:cs="ＭＳ 明朝" w:hint="eastAsia"/>
          <w:kern w:val="0"/>
          <w:szCs w:val="21"/>
          <w:highlight w:val="yellow"/>
        </w:rPr>
        <w:t>体力の高い児童生徒は１週間の運動やスポーツの実施日数が多く、テレビやゲームなどの視聴時間（スクリーンタイム）が短い</w:t>
      </w:r>
      <w:r w:rsidR="004234EE" w:rsidRPr="008A6806">
        <w:rPr>
          <w:rFonts w:ascii="ＭＳ 明朝" w:eastAsia="ＭＳ 明朝" w:hAnsi="ＭＳ 明朝" w:cs="ＭＳ 明朝" w:hint="eastAsia"/>
          <w:kern w:val="0"/>
          <w:szCs w:val="21"/>
          <w:highlight w:val="yellow"/>
        </w:rPr>
        <w:t>という結果が得られた。</w:t>
      </w:r>
    </w:p>
    <w:p w14:paraId="7D8DDE88" w14:textId="14568204" w:rsidR="00B77701" w:rsidRPr="00E05F24" w:rsidRDefault="00916176" w:rsidP="009E1D49">
      <w:pPr>
        <w:overflowPunct w:val="0"/>
        <w:ind w:firstLineChars="100" w:firstLine="204"/>
        <w:textAlignment w:val="baseline"/>
        <w:rPr>
          <w:rFonts w:ascii="ＭＳ ゴシック" w:eastAsia="ＭＳ ゴシック" w:hAnsi="ＭＳ ゴシック" w:cs="ＭＳ 明朝"/>
          <w:kern w:val="0"/>
          <w:szCs w:val="20"/>
        </w:rPr>
      </w:pPr>
      <w:r w:rsidRPr="00E05F24">
        <w:rPr>
          <w:rFonts w:ascii="ＭＳ ゴシック" w:eastAsia="ＭＳ ゴシック" w:hAnsi="ＭＳ ゴシック" w:cs="ＭＳ 明朝" w:hint="eastAsia"/>
          <w:kern w:val="0"/>
          <w:szCs w:val="20"/>
        </w:rPr>
        <w:t xml:space="preserve">⑶　</w:t>
      </w:r>
      <w:r w:rsidR="009E1D49" w:rsidRPr="00E05F24">
        <w:rPr>
          <w:rFonts w:ascii="ＭＳ ゴシック" w:eastAsia="ＭＳ ゴシック" w:hAnsi="ＭＳ ゴシック" w:cs="ＭＳ 明朝" w:hint="eastAsia"/>
          <w:kern w:val="0"/>
          <w:szCs w:val="20"/>
        </w:rPr>
        <w:t>宮崎県</w:t>
      </w:r>
      <w:r w:rsidR="00B77701" w:rsidRPr="00E05F24">
        <w:rPr>
          <w:rFonts w:ascii="ＭＳ ゴシック" w:eastAsia="ＭＳ ゴシック" w:hAnsi="ＭＳ ゴシック" w:cs="ＭＳ 明朝" w:hint="eastAsia"/>
          <w:kern w:val="0"/>
          <w:szCs w:val="20"/>
        </w:rPr>
        <w:t>学校体育研究</w:t>
      </w:r>
      <w:r w:rsidR="009E1D49" w:rsidRPr="00E05F24">
        <w:rPr>
          <w:rFonts w:ascii="ＭＳ ゴシック" w:eastAsia="ＭＳ ゴシック" w:hAnsi="ＭＳ ゴシック" w:cs="ＭＳ 明朝" w:hint="eastAsia"/>
          <w:kern w:val="0"/>
          <w:szCs w:val="20"/>
        </w:rPr>
        <w:t>会</w:t>
      </w:r>
      <w:r w:rsidR="00B77701" w:rsidRPr="00E05F24">
        <w:rPr>
          <w:rFonts w:ascii="ＭＳ ゴシック" w:eastAsia="ＭＳ ゴシック" w:hAnsi="ＭＳ ゴシック" w:cs="ＭＳ 明朝" w:hint="eastAsia"/>
          <w:kern w:val="0"/>
          <w:szCs w:val="20"/>
        </w:rPr>
        <w:t>が進める研究</w:t>
      </w:r>
    </w:p>
    <w:p w14:paraId="1E3D8A94" w14:textId="3F844629" w:rsidR="00B77701" w:rsidRPr="00E05F24" w:rsidRDefault="009E1D49" w:rsidP="009E1D49">
      <w:pPr>
        <w:overflowPunct w:val="0"/>
        <w:ind w:leftChars="200" w:left="408" w:firstLineChars="100" w:firstLine="204"/>
        <w:textAlignment w:val="baseline"/>
        <w:rPr>
          <w:rFonts w:ascii="ＭＳ 明朝" w:eastAsia="ＭＳ 明朝" w:hAnsi="ＭＳ 明朝"/>
        </w:rPr>
      </w:pPr>
      <w:r w:rsidRPr="00E05F24">
        <w:rPr>
          <w:rFonts w:ascii="ＭＳ 明朝" w:eastAsia="ＭＳ 明朝" w:hAnsi="ＭＳ 明朝" w:hint="eastAsia"/>
        </w:rPr>
        <w:t>本県</w:t>
      </w:r>
      <w:r w:rsidR="00916176" w:rsidRPr="00E05F24">
        <w:rPr>
          <w:rFonts w:ascii="ＭＳ 明朝" w:eastAsia="ＭＳ 明朝" w:hAnsi="ＭＳ 明朝" w:hint="eastAsia"/>
        </w:rPr>
        <w:t>では、小学校・中学校・高等学校</w:t>
      </w:r>
      <w:r w:rsidRPr="00E05F24">
        <w:rPr>
          <w:rFonts w:ascii="ＭＳ 明朝" w:eastAsia="ＭＳ 明朝" w:hAnsi="ＭＳ 明朝" w:hint="eastAsia"/>
        </w:rPr>
        <w:t>・特別支援学校における１２年間の体育科・保健体育科</w:t>
      </w:r>
      <w:r w:rsidR="00916176" w:rsidRPr="00E05F24">
        <w:rPr>
          <w:rFonts w:ascii="ＭＳ 明朝" w:eastAsia="ＭＳ 明朝" w:hAnsi="ＭＳ 明朝" w:hint="eastAsia"/>
        </w:rPr>
        <w:t>学習を通して、学習内容の確実な定着を目指</w:t>
      </w:r>
      <w:r w:rsidRPr="00E05F24">
        <w:rPr>
          <w:rFonts w:ascii="ＭＳ 明朝" w:eastAsia="ＭＳ 明朝" w:hAnsi="ＭＳ 明朝" w:hint="eastAsia"/>
        </w:rPr>
        <w:t>し、校種の接続及び発達の段階に応じた指導方法・評価の工夫を行い、</w:t>
      </w:r>
      <w:r w:rsidR="00916176" w:rsidRPr="00E05F24">
        <w:rPr>
          <w:rFonts w:ascii="ＭＳ 明朝" w:eastAsia="ＭＳ 明朝" w:hAnsi="ＭＳ 明朝" w:hint="eastAsia"/>
        </w:rPr>
        <w:t>豊かなスポー</w:t>
      </w:r>
      <w:r w:rsidRPr="00E05F24">
        <w:rPr>
          <w:rFonts w:ascii="ＭＳ 明朝" w:eastAsia="ＭＳ 明朝" w:hAnsi="ＭＳ 明朝" w:hint="eastAsia"/>
        </w:rPr>
        <w:t>ツライフの実現に向けた児童生徒を育てるための具体的な実践を行っている。</w:t>
      </w:r>
      <w:r w:rsidR="00916176" w:rsidRPr="00E05F24">
        <w:rPr>
          <w:rFonts w:ascii="ＭＳ 明朝" w:eastAsia="ＭＳ 明朝" w:hAnsi="ＭＳ 明朝" w:hint="eastAsia"/>
        </w:rPr>
        <w:t>そこで、</w:t>
      </w:r>
      <w:r w:rsidR="0097448A">
        <w:rPr>
          <w:rFonts w:ascii="ＭＳ 明朝" w:eastAsia="ＭＳ 明朝" w:hAnsi="ＭＳ 明朝" w:hint="eastAsia"/>
        </w:rPr>
        <w:t>令和３</w:t>
      </w:r>
      <w:r w:rsidR="00916176" w:rsidRPr="00E05F24">
        <w:rPr>
          <w:rFonts w:ascii="ＭＳ 明朝" w:eastAsia="ＭＳ 明朝" w:hAnsi="ＭＳ 明朝" w:hint="eastAsia"/>
        </w:rPr>
        <w:t>年度</w:t>
      </w:r>
      <w:r w:rsidR="0097448A">
        <w:rPr>
          <w:rFonts w:ascii="ＭＳ 明朝" w:eastAsia="ＭＳ 明朝" w:hAnsi="ＭＳ 明朝" w:hint="eastAsia"/>
        </w:rPr>
        <w:t>と</w:t>
      </w:r>
      <w:r w:rsidR="003E3D69" w:rsidRPr="00E05F24">
        <w:rPr>
          <w:rFonts w:ascii="ＭＳ 明朝" w:eastAsia="ＭＳ 明朝" w:hAnsi="ＭＳ 明朝" w:hint="eastAsia"/>
        </w:rPr>
        <w:t>令和</w:t>
      </w:r>
      <w:r w:rsidR="0097448A">
        <w:rPr>
          <w:rFonts w:ascii="ＭＳ 明朝" w:eastAsia="ＭＳ 明朝" w:hAnsi="ＭＳ 明朝" w:hint="eastAsia"/>
        </w:rPr>
        <w:t>４年度</w:t>
      </w:r>
      <w:r w:rsidR="00916176" w:rsidRPr="00E05F24">
        <w:rPr>
          <w:rFonts w:ascii="ＭＳ 明朝" w:eastAsia="ＭＳ 明朝" w:hAnsi="ＭＳ 明朝" w:hint="eastAsia"/>
        </w:rPr>
        <w:t>の</w:t>
      </w:r>
      <w:r w:rsidR="0097448A">
        <w:rPr>
          <w:rFonts w:ascii="ＭＳ 明朝" w:eastAsia="ＭＳ 明朝" w:hAnsi="ＭＳ 明朝" w:hint="eastAsia"/>
        </w:rPr>
        <w:t>２</w:t>
      </w:r>
      <w:r w:rsidR="00916176" w:rsidRPr="00E05F24">
        <w:rPr>
          <w:rFonts w:ascii="ＭＳ 明朝" w:eastAsia="ＭＳ 明朝" w:hAnsi="ＭＳ 明朝" w:hint="eastAsia"/>
        </w:rPr>
        <w:t>年間は、「</w:t>
      </w:r>
      <w:r w:rsidR="0097448A">
        <w:rPr>
          <w:rFonts w:ascii="ＭＳ 明朝" w:eastAsia="ＭＳ 明朝" w:hAnsi="ＭＳ 明朝" w:hint="eastAsia"/>
        </w:rPr>
        <w:t>球技ゴール型</w:t>
      </w:r>
      <w:r w:rsidR="00916176" w:rsidRPr="00E05F24">
        <w:rPr>
          <w:rFonts w:ascii="ＭＳ 明朝" w:eastAsia="ＭＳ 明朝" w:hAnsi="ＭＳ 明朝" w:hint="eastAsia"/>
        </w:rPr>
        <w:t>」の研究を深め、小中高特における「つながりのある学習」の一層の充実を図ることを目指す。</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0"/>
      </w:tblGrid>
      <w:tr w:rsidR="00E05F24" w:rsidRPr="00E05F24" w14:paraId="4C23BC1A" w14:textId="77777777" w:rsidTr="00095441">
        <w:trPr>
          <w:trHeight w:val="1068"/>
        </w:trPr>
        <w:tc>
          <w:tcPr>
            <w:tcW w:w="9780" w:type="dxa"/>
          </w:tcPr>
          <w:p w14:paraId="39FA2329" w14:textId="641CE6CC" w:rsidR="00B77701" w:rsidRPr="00E05F24" w:rsidRDefault="00B77701" w:rsidP="009E1D49">
            <w:pPr>
              <w:overflowPunct w:val="0"/>
              <w:ind w:firstLineChars="100" w:firstLine="204"/>
              <w:textAlignment w:val="baseline"/>
              <w:rPr>
                <w:rFonts w:ascii="Tahoma" w:eastAsia="ＭＳ 明朝" w:hAnsi="Tahoma" w:cs="ＭＳ 明朝"/>
                <w:kern w:val="0"/>
                <w:szCs w:val="21"/>
              </w:rPr>
            </w:pPr>
            <w:r w:rsidRPr="00E05F24">
              <w:rPr>
                <w:rFonts w:ascii="ＭＳ 明朝" w:eastAsia="ＭＳ 明朝" w:hAnsi="Times New Roman" w:cs="ＭＳ 明朝" w:hint="eastAsia"/>
                <w:kern w:val="0"/>
                <w:szCs w:val="21"/>
              </w:rPr>
              <w:t>『つながりのある学習』における、“つながり”は、単に教材や領域種目を揃えることによるつながりではなく、小学校、中学校、高等学校及び特別支援学校の１２年間を見通し、発達の段階に応じて系統化・明確化された学習内容を、「どのように学ばせるのか」について学校段階等間の接続の中で計画的、かつ継続的に行うことにより、学習内容の定着を図っていくことを目的としている。</w:t>
            </w:r>
          </w:p>
        </w:tc>
      </w:tr>
    </w:tbl>
    <w:p w14:paraId="1294883F" w14:textId="77777777" w:rsidR="00F376D9" w:rsidRPr="00E05F24" w:rsidRDefault="00F376D9" w:rsidP="009E1D49">
      <w:pPr>
        <w:ind w:firstLineChars="100" w:firstLine="204"/>
        <w:rPr>
          <w:rFonts w:ascii="ＭＳ ゴシック" w:eastAsia="ＭＳ ゴシック" w:hAnsi="ＭＳ ゴシック" w:cs="ＭＳ 明朝"/>
          <w:kern w:val="0"/>
          <w:szCs w:val="21"/>
        </w:rPr>
      </w:pPr>
    </w:p>
    <w:p w14:paraId="378854BC" w14:textId="3D56187C" w:rsidR="00B77701" w:rsidRPr="00E05F24" w:rsidRDefault="009E1D49" w:rsidP="009E1D49">
      <w:pPr>
        <w:ind w:firstLineChars="100" w:firstLine="204"/>
        <w:rPr>
          <w:rFonts w:ascii="ＭＳ ゴシック" w:eastAsia="ＭＳ ゴシック" w:hAnsi="ＭＳ ゴシック"/>
          <w:szCs w:val="20"/>
        </w:rPr>
      </w:pPr>
      <w:r w:rsidRPr="00E05F24">
        <w:rPr>
          <w:rFonts w:ascii="ＭＳ ゴシック" w:eastAsia="ＭＳ ゴシック" w:hAnsi="ＭＳ ゴシック" w:cs="ＭＳ 明朝" w:hint="eastAsia"/>
          <w:kern w:val="0"/>
          <w:szCs w:val="21"/>
        </w:rPr>
        <w:lastRenderedPageBreak/>
        <w:t xml:space="preserve">⑷　</w:t>
      </w:r>
      <w:r w:rsidRPr="00E05F24">
        <w:rPr>
          <w:rFonts w:ascii="ＭＳ ゴシック" w:eastAsia="ＭＳ ゴシック" w:hAnsi="ＭＳ ゴシック" w:hint="eastAsia"/>
          <w:szCs w:val="20"/>
        </w:rPr>
        <w:t>研究を進めるにあたって</w:t>
      </w:r>
    </w:p>
    <w:p w14:paraId="23F851B3" w14:textId="7E21637C" w:rsidR="00F376D9" w:rsidRPr="00E05F24" w:rsidRDefault="00F376D9" w:rsidP="00095441">
      <w:pPr>
        <w:overflowPunct w:val="0"/>
        <w:spacing w:line="0" w:lineRule="atLeast"/>
        <w:ind w:left="408" w:hangingChars="200" w:hanging="408"/>
        <w:textAlignment w:val="baseline"/>
        <w:rPr>
          <w:rFonts w:ascii="ＭＳ 明朝" w:eastAsia="ＭＳ 明朝" w:hAnsi="ＭＳ 明朝" w:cs="ＭＳ 明朝"/>
          <w:kern w:val="0"/>
          <w:szCs w:val="20"/>
        </w:rPr>
      </w:pPr>
      <w:r w:rsidRPr="00E05F24">
        <w:rPr>
          <w:rFonts w:ascii="ＭＳ 明朝" w:eastAsia="ＭＳ 明朝" w:hAnsi="ＭＳ 明朝" w:cs="ＭＳ 明朝"/>
          <w:kern w:val="0"/>
          <w:szCs w:val="20"/>
        </w:rPr>
        <w:t xml:space="preserve">　　　</w:t>
      </w:r>
      <w:r w:rsidR="00544E6D" w:rsidRPr="00E05F24">
        <w:rPr>
          <w:rFonts w:ascii="ＭＳ 明朝" w:eastAsia="ＭＳ 明朝" w:hAnsi="ＭＳ 明朝" w:cs="ＭＳ 明朝"/>
          <w:kern w:val="0"/>
          <w:szCs w:val="20"/>
        </w:rPr>
        <w:t>本県学校体育研究会においては、</w:t>
      </w:r>
      <w:r w:rsidR="00095441" w:rsidRPr="00E05F24">
        <w:rPr>
          <w:rFonts w:ascii="ＭＳ 明朝" w:eastAsia="ＭＳ 明朝" w:hAnsi="ＭＳ 明朝" w:cs="ＭＳ 明朝"/>
          <w:kern w:val="0"/>
          <w:szCs w:val="20"/>
        </w:rPr>
        <w:t>育成を目指す資質・能力の明確化、</w:t>
      </w:r>
      <w:r w:rsidR="00095441" w:rsidRPr="00E05F24">
        <w:rPr>
          <w:rFonts w:ascii="ＭＳ 明朝" w:eastAsia="ＭＳ 明朝" w:hAnsi="ＭＳ 明朝" w:cs="ＭＳ 明朝"/>
          <w:spacing w:val="10"/>
          <w:kern w:val="0"/>
          <w:szCs w:val="21"/>
        </w:rPr>
        <w:t>「主体的・対話的で深い学び」の実現に向けた授業改善の推進、</w:t>
      </w:r>
      <w:r w:rsidR="00095441" w:rsidRPr="00E05F24">
        <w:rPr>
          <w:rFonts w:ascii="ＭＳ 明朝" w:eastAsia="ＭＳ 明朝" w:hAnsi="ＭＳ 明朝" w:cs="Times New Roman"/>
          <w:spacing w:val="10"/>
          <w:kern w:val="0"/>
          <w:szCs w:val="21"/>
        </w:rPr>
        <w:t>体育科・保健体育科学習におけるカリキュラム・マネジメントの推進の３つ</w:t>
      </w:r>
      <w:r w:rsidR="00544E6D" w:rsidRPr="00E05F24">
        <w:rPr>
          <w:rFonts w:ascii="ＭＳ 明朝" w:eastAsia="ＭＳ 明朝" w:hAnsi="ＭＳ 明朝" w:cs="Times New Roman"/>
          <w:spacing w:val="10"/>
          <w:kern w:val="0"/>
          <w:szCs w:val="21"/>
        </w:rPr>
        <w:t>を研究の基本方針とした。さらに、この３つを念頭に置き、</w:t>
      </w:r>
      <w:r w:rsidR="00544E6D" w:rsidRPr="00E05F24">
        <w:rPr>
          <w:rFonts w:ascii="ＭＳ 明朝" w:eastAsia="ＭＳ 明朝" w:hAnsi="ＭＳ 明朝" w:cs="Times New Roman" w:hint="eastAsia"/>
          <w:spacing w:val="10"/>
          <w:kern w:val="0"/>
          <w:szCs w:val="21"/>
        </w:rPr>
        <w:t>体育科・保健体育科学習において、カリキュラム・マネジメントや指導方法の工夫を行い、主体的・対話的で深い学びを実現する授業を展開できれば、生涯にわたって心身の健康を保持増進し、豊かなスポーツライフを実現するための資質・能力を育成することができるのではないかと考え、本主題を設定した。</w:t>
      </w:r>
    </w:p>
    <w:p w14:paraId="0862FB99" w14:textId="77777777" w:rsidR="00F376D9" w:rsidRPr="00E05F24" w:rsidRDefault="00F376D9" w:rsidP="00A93F25">
      <w:pPr>
        <w:overflowPunct w:val="0"/>
        <w:textAlignment w:val="baseline"/>
        <w:rPr>
          <w:rFonts w:ascii="ＭＳ 明朝" w:eastAsia="ＭＳ 明朝" w:hAnsi="ＭＳ 明朝" w:cs="ＭＳ 明朝"/>
          <w:kern w:val="0"/>
          <w:szCs w:val="20"/>
        </w:rPr>
      </w:pPr>
    </w:p>
    <w:p w14:paraId="21816B8F" w14:textId="4CD50858" w:rsidR="00B77701" w:rsidRPr="00E05F24" w:rsidRDefault="00D20D9F" w:rsidP="00A93F25">
      <w:pPr>
        <w:overflowPunct w:val="0"/>
        <w:textAlignment w:val="baseline"/>
        <w:rPr>
          <w:rFonts w:ascii="ＭＳ ゴシック" w:eastAsia="ＭＳ ゴシック" w:hAnsi="ＭＳ ゴシック" w:cs="ＭＳ 明朝"/>
          <w:kern w:val="0"/>
          <w:szCs w:val="21"/>
        </w:rPr>
      </w:pPr>
      <w:r w:rsidRPr="00E05F24">
        <w:rPr>
          <w:rFonts w:ascii="ＭＳ ゴシック" w:eastAsia="ＭＳ ゴシック" w:hAnsi="ＭＳ ゴシック" w:cs="ＭＳ 明朝"/>
          <w:b/>
          <w:noProof/>
          <w:kern w:val="0"/>
          <w:szCs w:val="21"/>
        </w:rPr>
        <mc:AlternateContent>
          <mc:Choice Requires="wps">
            <w:drawing>
              <wp:anchor distT="0" distB="0" distL="114300" distR="114300" simplePos="0" relativeHeight="251654144" behindDoc="0" locked="0" layoutInCell="0" allowOverlap="1" wp14:anchorId="3161E9FA" wp14:editId="0F8F8E13">
                <wp:simplePos x="0" y="0"/>
                <wp:positionH relativeFrom="column">
                  <wp:posOffset>2164715</wp:posOffset>
                </wp:positionH>
                <wp:positionV relativeFrom="paragraph">
                  <wp:posOffset>-75565</wp:posOffset>
                </wp:positionV>
                <wp:extent cx="2136775" cy="312420"/>
                <wp:effectExtent l="0" t="0" r="15875" b="1143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775" cy="312420"/>
                        </a:xfrm>
                        <a:prstGeom prst="rect">
                          <a:avLst/>
                        </a:prstGeom>
                        <a:solidFill>
                          <a:srgbClr val="FFFFFF"/>
                        </a:solidFill>
                        <a:ln w="9525">
                          <a:solidFill>
                            <a:srgbClr val="000000"/>
                          </a:solidFill>
                          <a:miter lim="800000"/>
                          <a:headEnd/>
                          <a:tailEnd/>
                        </a:ln>
                      </wps:spPr>
                      <wps:txbx>
                        <w:txbxContent>
                          <w:p w14:paraId="4B1E8E65" w14:textId="77777777" w:rsidR="00B77701" w:rsidRPr="00E52613" w:rsidRDefault="00B77701" w:rsidP="00B77701">
                            <w:pPr>
                              <w:snapToGrid w:val="0"/>
                              <w:spacing w:line="600" w:lineRule="auto"/>
                              <w:jc w:val="center"/>
                              <w:rPr>
                                <w:rFonts w:asciiTheme="minorEastAsia" w:hAnsiTheme="minorEastAsia" w:cs="Times New Roman"/>
                                <w:sz w:val="32"/>
                                <w:szCs w:val="32"/>
                              </w:rPr>
                            </w:pPr>
                            <w:r w:rsidRPr="00E52613">
                              <w:rPr>
                                <w:rFonts w:asciiTheme="minorEastAsia" w:hAnsiTheme="minorEastAsia" w:cs="AR P丸ゴシック体M" w:hint="eastAsia"/>
                                <w:color w:val="000000"/>
                                <w:w w:val="150"/>
                                <w:sz w:val="32"/>
                                <w:szCs w:val="32"/>
                              </w:rPr>
                              <w:t>生きる力</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161E9FA" id="正方形/長方形 3" o:spid="_x0000_s1026" style="position:absolute;left:0;text-align:left;margin-left:170.45pt;margin-top:-5.95pt;width:168.25pt;height:2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" o:allowincell="f">
                <v:textbox inset=".5mm,.5mm,.5mm,.5mm">
                  <w:txbxContent>
                    <w:p w14:paraId="4B1E8E65" w14:textId="77777777" w:rsidR="00B77701" w:rsidRPr="00E52613" w:rsidRDefault="00B77701" w:rsidP="00B77701">
                      <w:pPr>
                        <w:snapToGrid w:val="0"/>
                        <w:spacing w:line="600" w:lineRule="auto"/>
                        <w:jc w:val="center"/>
                        <w:rPr>
                          <w:rFonts w:asciiTheme="minorEastAsia" w:hAnsiTheme="minorEastAsia" w:cs="Times New Roman"/>
                          <w:sz w:val="32"/>
                          <w:szCs w:val="32"/>
                        </w:rPr>
                      </w:pPr>
                      <w:r w:rsidRPr="00E52613">
                        <w:rPr>
                          <w:rFonts w:asciiTheme="minorEastAsia" w:hAnsiTheme="minorEastAsia" w:cs="AR P丸ゴシック体M" w:hint="eastAsia"/>
                          <w:color w:val="000000"/>
                          <w:w w:val="150"/>
                          <w:sz w:val="32"/>
                          <w:szCs w:val="32"/>
                        </w:rPr>
                        <w:t>生きる力</w:t>
                      </w:r>
                    </w:p>
                  </w:txbxContent>
                </v:textbox>
              </v:rect>
            </w:pict>
          </mc:Fallback>
        </mc:AlternateContent>
      </w:r>
      <w:r w:rsidR="00B77701" w:rsidRPr="00E05F24">
        <w:rPr>
          <w:rFonts w:ascii="ＭＳ ゴシック" w:eastAsia="ＭＳ ゴシック" w:hAnsi="ＭＳ ゴシック" w:cs="ＭＳ 明朝" w:hint="eastAsia"/>
          <w:kern w:val="0"/>
          <w:szCs w:val="21"/>
        </w:rPr>
        <w:t>４　研究の概要（研究構想図）</w:t>
      </w:r>
    </w:p>
    <w:p w14:paraId="7D08043E" w14:textId="77777777" w:rsidR="00B77701" w:rsidRPr="00E05F24" w:rsidRDefault="00B77701" w:rsidP="00A93F25">
      <w:pPr>
        <w:overflowPunct w:val="0"/>
        <w:ind w:left="180" w:hanging="180"/>
        <w:textAlignment w:val="baseline"/>
        <w:rPr>
          <w:rFonts w:ascii="ＭＳ 明朝" w:eastAsia="ＭＳ 明朝" w:hAnsi="ＭＳ 明朝" w:cs="Times New Roman"/>
          <w:kern w:val="0"/>
          <w:szCs w:val="21"/>
        </w:rPr>
      </w:pPr>
      <w:r w:rsidRPr="00E05F24">
        <w:rPr>
          <w:rFonts w:ascii="ＭＳ 明朝" w:eastAsia="ＭＳ 明朝" w:hAnsi="ＭＳ 明朝" w:cs="ＭＳ 明朝"/>
          <w:noProof/>
          <w:kern w:val="0"/>
          <w:szCs w:val="21"/>
        </w:rPr>
        <mc:AlternateContent>
          <mc:Choice Requires="wps">
            <w:drawing>
              <wp:anchor distT="0" distB="0" distL="114300" distR="114300" simplePos="0" relativeHeight="251655168" behindDoc="0" locked="0" layoutInCell="0" allowOverlap="1" wp14:anchorId="5680709D" wp14:editId="5373670C">
                <wp:simplePos x="0" y="0"/>
                <wp:positionH relativeFrom="margin">
                  <wp:posOffset>29210</wp:posOffset>
                </wp:positionH>
                <wp:positionV relativeFrom="paragraph">
                  <wp:posOffset>31115</wp:posOffset>
                </wp:positionV>
                <wp:extent cx="6408420" cy="300990"/>
                <wp:effectExtent l="0" t="0" r="11430" b="228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8420" cy="300990"/>
                        </a:xfrm>
                        <a:prstGeom prst="rect">
                          <a:avLst/>
                        </a:prstGeom>
                        <a:solidFill>
                          <a:srgbClr val="FFFFFF"/>
                        </a:solidFill>
                        <a:ln w="9525">
                          <a:solidFill>
                            <a:srgbClr val="000000"/>
                          </a:solidFill>
                          <a:miter lim="800000"/>
                          <a:headEnd/>
                          <a:tailEnd/>
                        </a:ln>
                      </wps:spPr>
                      <wps:txbx>
                        <w:txbxContent>
                          <w:p w14:paraId="1875D259" w14:textId="77777777" w:rsidR="00B77701" w:rsidRPr="00F36D88" w:rsidRDefault="00B77701" w:rsidP="00A93F25">
                            <w:pPr>
                              <w:snapToGrid w:val="0"/>
                              <w:spacing w:line="219" w:lineRule="atLeast"/>
                              <w:jc w:val="center"/>
                              <w:rPr>
                                <w:rFonts w:ascii="メイリオ" w:eastAsia="メイリオ" w:hAnsi="メイリオ" w:cs="Times New Roman"/>
                                <w:b/>
                                <w:sz w:val="24"/>
                                <w:szCs w:val="24"/>
                              </w:rPr>
                            </w:pPr>
                            <w:r w:rsidRPr="00F36D88">
                              <w:rPr>
                                <w:rFonts w:ascii="メイリオ" w:eastAsia="メイリオ" w:hAnsi="メイリオ" w:cs="AR P丸ゴシック体M" w:hint="eastAsia"/>
                                <w:b/>
                                <w:color w:val="000000"/>
                                <w:w w:val="150"/>
                                <w:sz w:val="22"/>
                              </w:rPr>
                              <w:t>たくましいからだ　豊かな心　すぐれた知性</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680709D" id="正方形/長方形 2" o:spid="_x0000_s1027" style="position:absolute;left:0;text-align:left;margin-left:2.3pt;margin-top:2.45pt;width:504.6pt;height:23.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" o:allowincell="f">
                <v:textbox inset=".5mm,.5mm,.5mm,.5mm">
                  <w:txbxContent>
                    <w:p w14:paraId="1875D259" w14:textId="77777777" w:rsidR="00B77701" w:rsidRPr="00F36D88" w:rsidRDefault="00B77701" w:rsidP="00A93F25">
                      <w:pPr>
                        <w:snapToGrid w:val="0"/>
                        <w:spacing w:line="219" w:lineRule="atLeast"/>
                        <w:jc w:val="center"/>
                        <w:rPr>
                          <w:rFonts w:ascii="メイリオ" w:eastAsia="メイリオ" w:hAnsi="メイリオ" w:cs="Times New Roman"/>
                          <w:b/>
                          <w:sz w:val="24"/>
                          <w:szCs w:val="24"/>
                        </w:rPr>
                      </w:pPr>
                      <w:r w:rsidRPr="00F36D88">
                        <w:rPr>
                          <w:rFonts w:ascii="メイリオ" w:eastAsia="メイリオ" w:hAnsi="メイリオ" w:cs="AR P丸ゴシック体M" w:hint="eastAsia"/>
                          <w:b/>
                          <w:color w:val="000000"/>
                          <w:w w:val="150"/>
                          <w:sz w:val="22"/>
                        </w:rPr>
                        <w:t>たくましいからだ　豊かな心　すぐれた知性</w:t>
                      </w:r>
                    </w:p>
                  </w:txbxContent>
                </v:textbox>
                <w10:wrap anchorx="margin"/>
              </v:rect>
            </w:pict>
          </mc:Fallback>
        </mc:AlternateContent>
      </w:r>
    </w:p>
    <w:p w14:paraId="3797C0AD" w14:textId="20887243" w:rsidR="00B77701" w:rsidRPr="00E05F24" w:rsidRDefault="00A93F25" w:rsidP="00A93F25">
      <w:pPr>
        <w:overflowPunct w:val="0"/>
        <w:textAlignment w:val="baseline"/>
        <w:rPr>
          <w:rFonts w:ascii="ＭＳ 明朝" w:eastAsia="ＭＳ 明朝" w:hAnsi="ＭＳ 明朝" w:cs="Times New Roman"/>
          <w:kern w:val="0"/>
          <w:szCs w:val="21"/>
        </w:rPr>
      </w:pPr>
      <w:r w:rsidRPr="00E05F24">
        <w:rPr>
          <w:rFonts w:ascii="ＭＳ 明朝" w:eastAsia="ＭＳ 明朝" w:hAnsi="ＭＳ 明朝" w:cs="Times New Roman"/>
          <w:noProof/>
          <w:spacing w:val="10"/>
          <w:kern w:val="0"/>
          <w:szCs w:val="21"/>
        </w:rPr>
        <mc:AlternateContent>
          <mc:Choice Requires="wps">
            <w:drawing>
              <wp:anchor distT="0" distB="0" distL="114300" distR="114300" simplePos="0" relativeHeight="251656192" behindDoc="0" locked="0" layoutInCell="1" allowOverlap="1" wp14:anchorId="2D12FD31" wp14:editId="2B04295A">
                <wp:simplePos x="0" y="0"/>
                <wp:positionH relativeFrom="margin">
                  <wp:posOffset>3009265</wp:posOffset>
                </wp:positionH>
                <wp:positionV relativeFrom="paragraph">
                  <wp:posOffset>829945</wp:posOffset>
                </wp:positionV>
                <wp:extent cx="499110" cy="213360"/>
                <wp:effectExtent l="38100" t="0" r="0" b="34290"/>
                <wp:wrapNone/>
                <wp:docPr id="8" name="下矢印 8"/>
                <wp:cNvGraphicFramePr/>
                <a:graphic xmlns:a="http://schemas.openxmlformats.org/drawingml/2006/main">
                  <a:graphicData uri="http://schemas.microsoft.com/office/word/2010/wordprocessingShape">
                    <wps:wsp>
                      <wps:cNvSpPr/>
                      <wps:spPr>
                        <a:xfrm>
                          <a:off x="0" y="0"/>
                          <a:ext cx="499110" cy="2133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DB1D59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o:spid="_x0000_s1026" type="#_x0000_t67" style="position:absolute;left:0;text-align:left;margin-left:236.95pt;margin-top:65.35pt;width:39.3pt;height:16.8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" adj="10800" fillcolor="#4472c4 [3204]" strokecolor="#1f3763 [1604]" strokeweight="1pt">
                <w10:wrap anchorx="margin"/>
              </v:shape>
            </w:pict>
          </mc:Fallback>
        </mc:AlternateContent>
      </w:r>
    </w:p>
    <w:tbl>
      <w:tblPr>
        <w:tblW w:w="1009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1"/>
      </w:tblGrid>
      <w:tr w:rsidR="00E05F24" w:rsidRPr="00E05F24" w14:paraId="25B83FF1" w14:textId="77777777" w:rsidTr="00916176">
        <w:tc>
          <w:tcPr>
            <w:tcW w:w="10091" w:type="dxa"/>
            <w:tcBorders>
              <w:top w:val="single" w:sz="4" w:space="0" w:color="000000"/>
              <w:left w:val="single" w:sz="4" w:space="0" w:color="000000"/>
              <w:bottom w:val="single" w:sz="4" w:space="0" w:color="000000"/>
              <w:right w:val="single" w:sz="4" w:space="0" w:color="000000"/>
            </w:tcBorders>
          </w:tcPr>
          <w:p w14:paraId="53C773F4" w14:textId="77777777" w:rsidR="00B77701" w:rsidRPr="00E05F24" w:rsidRDefault="00B77701" w:rsidP="00A93F25">
            <w:pPr>
              <w:suppressAutoHyphens/>
              <w:kinsoku w:val="0"/>
              <w:overflowPunct w:val="0"/>
              <w:autoSpaceDE w:val="0"/>
              <w:autoSpaceDN w:val="0"/>
              <w:adjustRightInd w:val="0"/>
              <w:jc w:val="center"/>
              <w:textAlignment w:val="baseline"/>
              <w:rPr>
                <w:rFonts w:ascii="ＭＳ 明朝" w:eastAsia="ＭＳ 明朝" w:hAnsi="ＭＳ 明朝" w:cs="Times New Roman"/>
                <w:spacing w:val="10"/>
                <w:kern w:val="0"/>
                <w:szCs w:val="21"/>
              </w:rPr>
            </w:pPr>
            <w:r w:rsidRPr="00E05F24">
              <w:rPr>
                <w:rFonts w:ascii="ＭＳ 明朝" w:eastAsia="ＭＳ 明朝" w:hAnsi="ＭＳ 明朝" w:cs="ＭＳ 明朝" w:hint="eastAsia"/>
                <w:spacing w:val="10"/>
                <w:w w:val="150"/>
                <w:kern w:val="0"/>
                <w:sz w:val="22"/>
              </w:rPr>
              <w:t>めざす児童生徒像</w:t>
            </w:r>
          </w:p>
        </w:tc>
      </w:tr>
      <w:tr w:rsidR="00E05F24" w:rsidRPr="00E05F24" w14:paraId="7BBF8F54" w14:textId="77777777" w:rsidTr="00544E6D">
        <w:trPr>
          <w:trHeight w:val="382"/>
        </w:trPr>
        <w:tc>
          <w:tcPr>
            <w:tcW w:w="10091" w:type="dxa"/>
            <w:tcBorders>
              <w:top w:val="single" w:sz="4" w:space="0" w:color="000000"/>
              <w:left w:val="single" w:sz="4" w:space="0" w:color="000000"/>
              <w:bottom w:val="single" w:sz="4" w:space="0" w:color="000000"/>
              <w:right w:val="single" w:sz="4" w:space="0" w:color="000000"/>
            </w:tcBorders>
            <w:vAlign w:val="center"/>
          </w:tcPr>
          <w:p w14:paraId="0257C224" w14:textId="702F8292" w:rsidR="00B77701" w:rsidRPr="00E05F24" w:rsidRDefault="00A93F25" w:rsidP="00A93F25">
            <w:pPr>
              <w:suppressAutoHyphens/>
              <w:kinsoku w:val="0"/>
              <w:overflowPunct w:val="0"/>
              <w:autoSpaceDE w:val="0"/>
              <w:autoSpaceDN w:val="0"/>
              <w:adjustRightInd w:val="0"/>
              <w:ind w:left="210" w:hanging="210"/>
              <w:jc w:val="center"/>
              <w:textAlignment w:val="baseline"/>
              <w:rPr>
                <w:rFonts w:ascii="メイリオ" w:eastAsia="メイリオ" w:hAnsi="メイリオ" w:cs="Times New Roman"/>
                <w:b/>
                <w:spacing w:val="10"/>
                <w:kern w:val="0"/>
                <w:szCs w:val="21"/>
              </w:rPr>
            </w:pPr>
            <w:r w:rsidRPr="00E05F24">
              <w:rPr>
                <w:rFonts w:ascii="メイリオ" w:eastAsia="メイリオ" w:hAnsi="メイリオ" w:cs="ＭＳ 明朝" w:hint="eastAsia"/>
                <w:b/>
                <w:spacing w:val="10"/>
                <w:kern w:val="0"/>
                <w:sz w:val="32"/>
                <w:szCs w:val="21"/>
              </w:rPr>
              <w:t>『　未来を切り拓く　心豊かでたくましい　宮崎の児童生徒　』</w:t>
            </w:r>
          </w:p>
        </w:tc>
      </w:tr>
    </w:tbl>
    <w:p w14:paraId="7EEA88D1" w14:textId="7DC8EF12" w:rsidR="00B77701" w:rsidRPr="00E05F24" w:rsidRDefault="00B77701" w:rsidP="00A93F25">
      <w:pPr>
        <w:overflowPunct w:val="0"/>
        <w:textAlignment w:val="baseline"/>
        <w:rPr>
          <w:rFonts w:ascii="ＭＳ 明朝" w:eastAsia="ＭＳ 明朝" w:hAnsi="ＭＳ 明朝" w:cs="Times New Roman"/>
          <w:spacing w:val="10"/>
          <w:kern w:val="0"/>
          <w:szCs w:val="21"/>
        </w:rPr>
      </w:pPr>
    </w:p>
    <w:tbl>
      <w:tblPr>
        <w:tblW w:w="1009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1"/>
      </w:tblGrid>
      <w:tr w:rsidR="00E05F24" w:rsidRPr="00E05F24" w14:paraId="54150807" w14:textId="77777777" w:rsidTr="00916176">
        <w:tc>
          <w:tcPr>
            <w:tcW w:w="10091" w:type="dxa"/>
            <w:tcBorders>
              <w:top w:val="single" w:sz="4" w:space="0" w:color="000000"/>
              <w:left w:val="single" w:sz="4" w:space="0" w:color="000000"/>
              <w:bottom w:val="single" w:sz="4" w:space="0" w:color="000000"/>
              <w:right w:val="single" w:sz="4" w:space="0" w:color="000000"/>
            </w:tcBorders>
          </w:tcPr>
          <w:p w14:paraId="068FC213" w14:textId="796E2BB9" w:rsidR="00B77701" w:rsidRPr="00E05F24" w:rsidRDefault="00B77701" w:rsidP="00A93F25">
            <w:pPr>
              <w:suppressAutoHyphens/>
              <w:kinsoku w:val="0"/>
              <w:overflowPunct w:val="0"/>
              <w:autoSpaceDE w:val="0"/>
              <w:autoSpaceDN w:val="0"/>
              <w:adjustRightInd w:val="0"/>
              <w:jc w:val="center"/>
              <w:textAlignment w:val="baseline"/>
              <w:rPr>
                <w:rFonts w:ascii="ＭＳ 明朝" w:eastAsia="ＭＳ 明朝" w:hAnsi="ＭＳ 明朝" w:cs="Times New Roman"/>
                <w:spacing w:val="10"/>
                <w:kern w:val="0"/>
                <w:szCs w:val="21"/>
              </w:rPr>
            </w:pPr>
            <w:r w:rsidRPr="00E05F24">
              <w:rPr>
                <w:rFonts w:ascii="ＭＳ 明朝" w:eastAsia="ＭＳ 明朝" w:hAnsi="ＭＳ 明朝" w:cs="ＭＳ 明朝" w:hint="eastAsia"/>
                <w:spacing w:val="10"/>
                <w:w w:val="150"/>
                <w:kern w:val="0"/>
                <w:sz w:val="22"/>
              </w:rPr>
              <w:t>研究の基本方針</w:t>
            </w:r>
          </w:p>
        </w:tc>
      </w:tr>
      <w:tr w:rsidR="00E05F24" w:rsidRPr="00E05F24" w14:paraId="61820D02" w14:textId="77777777" w:rsidTr="00916176">
        <w:tc>
          <w:tcPr>
            <w:tcW w:w="10091" w:type="dxa"/>
            <w:tcBorders>
              <w:top w:val="single" w:sz="4" w:space="0" w:color="000000"/>
              <w:left w:val="single" w:sz="4" w:space="0" w:color="000000"/>
              <w:bottom w:val="single" w:sz="4" w:space="0" w:color="000000"/>
              <w:right w:val="single" w:sz="4" w:space="0" w:color="000000"/>
            </w:tcBorders>
          </w:tcPr>
          <w:p w14:paraId="45E1C611" w14:textId="2B3A71A6" w:rsidR="00A93F25" w:rsidRPr="00E05F24" w:rsidRDefault="00A93F25" w:rsidP="00A93F25">
            <w:pPr>
              <w:suppressAutoHyphens/>
              <w:kinsoku w:val="0"/>
              <w:overflowPunct w:val="0"/>
              <w:autoSpaceDE w:val="0"/>
              <w:autoSpaceDN w:val="0"/>
              <w:adjustRightInd w:val="0"/>
              <w:ind w:left="448" w:hangingChars="200" w:hanging="448"/>
              <w:jc w:val="left"/>
              <w:textAlignment w:val="baseline"/>
              <w:rPr>
                <w:rFonts w:ascii="ＭＳ 明朝" w:eastAsia="ＭＳ 明朝" w:hAnsi="ＭＳ 明朝" w:cs="ＭＳ 明朝"/>
                <w:spacing w:val="10"/>
                <w:kern w:val="0"/>
                <w:szCs w:val="21"/>
              </w:rPr>
            </w:pPr>
            <w:r w:rsidRPr="00E05F24">
              <w:rPr>
                <w:rFonts w:ascii="ＭＳ 明朝" w:eastAsia="ＭＳ 明朝" w:hAnsi="ＭＳ 明朝" w:cs="ＭＳ 明朝" w:hint="eastAsia"/>
                <w:spacing w:val="10"/>
                <w:kern w:val="0"/>
                <w:szCs w:val="21"/>
              </w:rPr>
              <w:t>◯　育成を目指す資質・能力の明確化</w:t>
            </w:r>
          </w:p>
          <w:p w14:paraId="2EF2681F" w14:textId="249136D8" w:rsidR="00A93F25" w:rsidRPr="00E05F24" w:rsidRDefault="00A93F25" w:rsidP="00A93F25">
            <w:pPr>
              <w:suppressAutoHyphens/>
              <w:kinsoku w:val="0"/>
              <w:overflowPunct w:val="0"/>
              <w:autoSpaceDE w:val="0"/>
              <w:autoSpaceDN w:val="0"/>
              <w:adjustRightInd w:val="0"/>
              <w:ind w:left="448" w:hangingChars="200" w:hanging="448"/>
              <w:jc w:val="left"/>
              <w:textAlignment w:val="baseline"/>
              <w:rPr>
                <w:rFonts w:ascii="ＭＳ 明朝" w:eastAsia="ＭＳ 明朝" w:hAnsi="ＭＳ 明朝" w:cs="ＭＳ 明朝"/>
                <w:spacing w:val="10"/>
                <w:kern w:val="0"/>
                <w:szCs w:val="21"/>
              </w:rPr>
            </w:pPr>
            <w:r w:rsidRPr="00E05F24">
              <w:rPr>
                <w:rFonts w:ascii="ＭＳ 明朝" w:eastAsia="ＭＳ 明朝" w:hAnsi="ＭＳ 明朝" w:cs="ＭＳ 明朝"/>
                <w:spacing w:val="10"/>
                <w:kern w:val="0"/>
                <w:szCs w:val="21"/>
              </w:rPr>
              <w:t>◯　「主体的・対話的で深い学び」の実現に向けた授業改善の推進</w:t>
            </w:r>
          </w:p>
          <w:p w14:paraId="7E1407F4" w14:textId="13CB2643" w:rsidR="00B77701" w:rsidRPr="00E05F24" w:rsidRDefault="00A93F25" w:rsidP="00A93F25">
            <w:pPr>
              <w:suppressAutoHyphens/>
              <w:kinsoku w:val="0"/>
              <w:overflowPunct w:val="0"/>
              <w:autoSpaceDE w:val="0"/>
              <w:autoSpaceDN w:val="0"/>
              <w:adjustRightInd w:val="0"/>
              <w:ind w:left="448" w:hangingChars="200" w:hanging="448"/>
              <w:jc w:val="left"/>
              <w:textAlignment w:val="baseline"/>
              <w:rPr>
                <w:rFonts w:ascii="ＭＳ 明朝" w:eastAsia="ＭＳ 明朝" w:hAnsi="ＭＳ 明朝" w:cs="Times New Roman"/>
                <w:spacing w:val="10"/>
                <w:kern w:val="0"/>
                <w:szCs w:val="21"/>
              </w:rPr>
            </w:pPr>
            <w:r w:rsidRPr="00E05F24">
              <w:rPr>
                <w:rFonts w:ascii="ＭＳ 明朝" w:eastAsia="ＭＳ 明朝" w:hAnsi="ＭＳ 明朝" w:cs="Times New Roman"/>
                <w:spacing w:val="10"/>
                <w:kern w:val="0"/>
                <w:szCs w:val="21"/>
              </w:rPr>
              <w:t>◯　体育科・保健体育科学習におけるカリキュラム・マネジメントの推進</w:t>
            </w:r>
          </w:p>
        </w:tc>
      </w:tr>
    </w:tbl>
    <w:p w14:paraId="5539E45C" w14:textId="77777777" w:rsidR="00B77701" w:rsidRPr="00E05F24" w:rsidRDefault="00B77701" w:rsidP="00A93F25">
      <w:pPr>
        <w:overflowPunct w:val="0"/>
        <w:textAlignment w:val="baseline"/>
        <w:rPr>
          <w:rFonts w:ascii="ＭＳ 明朝" w:eastAsia="ＭＳ 明朝" w:hAnsi="ＭＳ 明朝" w:cs="Times New Roman"/>
          <w:spacing w:val="10"/>
          <w:kern w:val="0"/>
          <w:szCs w:val="21"/>
        </w:rPr>
      </w:pPr>
      <w:r w:rsidRPr="00E05F24">
        <w:rPr>
          <w:rFonts w:ascii="ＭＳ 明朝" w:eastAsia="ＭＳ 明朝" w:hAnsi="ＭＳ 明朝" w:cs="Times New Roman"/>
          <w:noProof/>
          <w:spacing w:val="10"/>
          <w:kern w:val="0"/>
          <w:szCs w:val="21"/>
        </w:rPr>
        <mc:AlternateContent>
          <mc:Choice Requires="wps">
            <w:drawing>
              <wp:anchor distT="0" distB="0" distL="114300" distR="114300" simplePos="0" relativeHeight="251657216" behindDoc="0" locked="0" layoutInCell="1" allowOverlap="1" wp14:anchorId="1B7E823F" wp14:editId="3A3B7634">
                <wp:simplePos x="0" y="0"/>
                <wp:positionH relativeFrom="column">
                  <wp:posOffset>3002915</wp:posOffset>
                </wp:positionH>
                <wp:positionV relativeFrom="paragraph">
                  <wp:posOffset>-1270</wp:posOffset>
                </wp:positionV>
                <wp:extent cx="489097" cy="205740"/>
                <wp:effectExtent l="38100" t="0" r="6350" b="41910"/>
                <wp:wrapNone/>
                <wp:docPr id="10" name="下矢印 10"/>
                <wp:cNvGraphicFramePr/>
                <a:graphic xmlns:a="http://schemas.openxmlformats.org/drawingml/2006/main">
                  <a:graphicData uri="http://schemas.microsoft.com/office/word/2010/wordprocessingShape">
                    <wps:wsp>
                      <wps:cNvSpPr/>
                      <wps:spPr>
                        <a:xfrm>
                          <a:off x="0" y="0"/>
                          <a:ext cx="489097" cy="2057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8B6190F" id="下矢印 10" o:spid="_x0000_s1026" type="#_x0000_t67" style="position:absolute;left:0;text-align:left;margin-left:236.45pt;margin-top:-.1pt;width:38.5pt;height:16.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" adj="10800" fillcolor="#4472c4 [3204]" strokecolor="#1f3763 [1604]" strokeweight="1pt"/>
            </w:pict>
          </mc:Fallback>
        </mc:AlternateContent>
      </w:r>
    </w:p>
    <w:tbl>
      <w:tblPr>
        <w:tblW w:w="1006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64"/>
      </w:tblGrid>
      <w:tr w:rsidR="00E05F24" w:rsidRPr="00E05F24" w14:paraId="2E1C9BBA" w14:textId="77777777" w:rsidTr="00D20D9F">
        <w:trPr>
          <w:trHeight w:val="271"/>
        </w:trPr>
        <w:tc>
          <w:tcPr>
            <w:tcW w:w="10064" w:type="dxa"/>
            <w:tcBorders>
              <w:top w:val="double" w:sz="4" w:space="0" w:color="000000"/>
              <w:left w:val="double" w:sz="4" w:space="0" w:color="000000"/>
              <w:bottom w:val="single" w:sz="4" w:space="0" w:color="000000"/>
              <w:right w:val="double" w:sz="4" w:space="0" w:color="000000"/>
            </w:tcBorders>
          </w:tcPr>
          <w:p w14:paraId="28FA8713" w14:textId="77777777" w:rsidR="00B77701" w:rsidRPr="00E05F24" w:rsidRDefault="00B77701" w:rsidP="00A93F25">
            <w:pPr>
              <w:suppressAutoHyphens/>
              <w:kinsoku w:val="0"/>
              <w:overflowPunct w:val="0"/>
              <w:autoSpaceDE w:val="0"/>
              <w:autoSpaceDN w:val="0"/>
              <w:adjustRightInd w:val="0"/>
              <w:jc w:val="center"/>
              <w:textAlignment w:val="baseline"/>
              <w:rPr>
                <w:rFonts w:ascii="ＭＳ 明朝" w:eastAsia="ＭＳ 明朝" w:hAnsi="ＭＳ 明朝" w:cs="Times New Roman"/>
                <w:spacing w:val="10"/>
                <w:kern w:val="0"/>
                <w:szCs w:val="21"/>
              </w:rPr>
            </w:pPr>
            <w:r w:rsidRPr="00E05F24">
              <w:rPr>
                <w:rFonts w:ascii="ＭＳ 明朝" w:eastAsia="ＭＳ 明朝" w:hAnsi="ＭＳ 明朝" w:cs="ＭＳ 明朝" w:hint="eastAsia"/>
                <w:spacing w:val="10"/>
                <w:w w:val="150"/>
                <w:kern w:val="0"/>
                <w:sz w:val="22"/>
              </w:rPr>
              <w:t>研　究　主　題</w:t>
            </w:r>
          </w:p>
        </w:tc>
      </w:tr>
      <w:tr w:rsidR="00E05F24" w:rsidRPr="00E05F24" w14:paraId="233D2442" w14:textId="77777777" w:rsidTr="00544E6D">
        <w:trPr>
          <w:trHeight w:val="964"/>
        </w:trPr>
        <w:tc>
          <w:tcPr>
            <w:tcW w:w="10064" w:type="dxa"/>
            <w:tcBorders>
              <w:top w:val="single" w:sz="4" w:space="0" w:color="000000"/>
              <w:left w:val="double" w:sz="4" w:space="0" w:color="000000"/>
              <w:bottom w:val="single" w:sz="4" w:space="0" w:color="auto"/>
              <w:right w:val="double" w:sz="4" w:space="0" w:color="000000"/>
            </w:tcBorders>
            <w:vAlign w:val="bottom"/>
          </w:tcPr>
          <w:p w14:paraId="394910C1" w14:textId="77777777" w:rsidR="00A93F25" w:rsidRPr="00E05F24" w:rsidRDefault="00A93F25" w:rsidP="00544E6D">
            <w:pPr>
              <w:pStyle w:val="a4"/>
              <w:spacing w:before="0" w:after="0" w:line="0" w:lineRule="atLeast"/>
            </w:pPr>
            <w:r w:rsidRPr="00E05F24">
              <w:rPr>
                <w:rFonts w:hint="eastAsia"/>
              </w:rPr>
              <w:t>生涯にわたって心身の健康を保持増進し、豊かなスポーツライフを</w:t>
            </w:r>
          </w:p>
          <w:p w14:paraId="4314931B" w14:textId="77777777" w:rsidR="00A93F25" w:rsidRPr="00E05F24" w:rsidRDefault="00A93F25" w:rsidP="00544E6D">
            <w:pPr>
              <w:pStyle w:val="a4"/>
              <w:spacing w:before="0" w:after="0" w:line="0" w:lineRule="atLeast"/>
            </w:pPr>
            <w:r w:rsidRPr="00E05F24">
              <w:rPr>
                <w:rFonts w:hint="eastAsia"/>
              </w:rPr>
              <w:t>実現するための資質・能力を育む体育科・保健体育科学習</w:t>
            </w:r>
          </w:p>
          <w:p w14:paraId="785D02B0" w14:textId="075C483B" w:rsidR="00B77701" w:rsidRPr="00E05F24" w:rsidRDefault="00A93F25" w:rsidP="00544E6D">
            <w:pPr>
              <w:pStyle w:val="a4"/>
              <w:spacing w:before="0" w:line="0" w:lineRule="atLeast"/>
              <w:rPr>
                <w:rFonts w:ascii="ＭＳ 明朝" w:eastAsia="ＭＳ 明朝" w:hAnsi="ＭＳ 明朝"/>
                <w:w w:val="78"/>
                <w:sz w:val="28"/>
                <w:szCs w:val="28"/>
              </w:rPr>
            </w:pPr>
            <w:r w:rsidRPr="00E05F24">
              <w:t>～</w:t>
            </w:r>
            <w:r w:rsidRPr="00E05F24">
              <w:rPr>
                <w:rFonts w:hint="eastAsia"/>
              </w:rPr>
              <w:t>主体的・対話的で深い学びの視点に立った授業の創造と展開～</w:t>
            </w:r>
          </w:p>
        </w:tc>
      </w:tr>
      <w:tr w:rsidR="00E05F24" w:rsidRPr="00E05F24" w14:paraId="791E3E1E" w14:textId="77777777" w:rsidTr="00D20D9F">
        <w:trPr>
          <w:trHeight w:val="350"/>
        </w:trPr>
        <w:tc>
          <w:tcPr>
            <w:tcW w:w="10064" w:type="dxa"/>
            <w:tcBorders>
              <w:top w:val="single" w:sz="4" w:space="0" w:color="auto"/>
              <w:left w:val="double" w:sz="4" w:space="0" w:color="000000"/>
              <w:bottom w:val="dotted" w:sz="4" w:space="0" w:color="auto"/>
              <w:right w:val="double" w:sz="4" w:space="0" w:color="000000"/>
            </w:tcBorders>
          </w:tcPr>
          <w:p w14:paraId="00153216" w14:textId="77777777" w:rsidR="00E05F24" w:rsidRDefault="00B77701" w:rsidP="00D61B1A">
            <w:pPr>
              <w:suppressAutoHyphens/>
              <w:kinsoku w:val="0"/>
              <w:overflowPunct w:val="0"/>
              <w:autoSpaceDE w:val="0"/>
              <w:autoSpaceDN w:val="0"/>
              <w:adjustRightInd w:val="0"/>
              <w:spacing w:line="0" w:lineRule="atLeast"/>
              <w:ind w:left="2017" w:hangingChars="900" w:hanging="2017"/>
              <w:textAlignment w:val="baseline"/>
              <w:rPr>
                <w:rFonts w:ascii="ＭＳ 明朝" w:eastAsia="ＭＳ 明朝" w:hAnsi="ＭＳ 明朝" w:cs="メイリオ"/>
                <w:kern w:val="0"/>
                <w:szCs w:val="21"/>
              </w:rPr>
            </w:pPr>
            <w:r w:rsidRPr="00E05F24">
              <w:rPr>
                <w:rFonts w:ascii="ＭＳ 明朝" w:eastAsia="ＭＳ 明朝" w:hAnsi="ＭＳ 明朝" w:cs="ＭＳ 明朝" w:hint="eastAsia"/>
                <w:spacing w:val="10"/>
                <w:kern w:val="0"/>
                <w:szCs w:val="21"/>
              </w:rPr>
              <w:t>○</w:t>
            </w:r>
            <w:r w:rsidRPr="00E05F24">
              <w:rPr>
                <w:rFonts w:ascii="ＭＳ 明朝" w:eastAsia="ＭＳ 明朝" w:hAnsi="ＭＳ 明朝" w:cs="ＭＳ 明朝" w:hint="eastAsia"/>
                <w:spacing w:val="10"/>
                <w:kern w:val="0"/>
                <w:sz w:val="20"/>
                <w:szCs w:val="21"/>
              </w:rPr>
              <w:t>小学校部会主題</w:t>
            </w:r>
            <w:r w:rsidRPr="00E05F24">
              <w:rPr>
                <w:rFonts w:ascii="ＭＳ 明朝" w:eastAsia="ＭＳ 明朝" w:hAnsi="ＭＳ 明朝" w:cs="ＭＳ 明朝" w:hint="eastAsia"/>
                <w:spacing w:val="10"/>
                <w:kern w:val="0"/>
                <w:szCs w:val="21"/>
              </w:rPr>
              <w:t>：</w:t>
            </w:r>
            <w:r w:rsidR="00D61B1A" w:rsidRPr="00E05F24">
              <w:rPr>
                <w:rFonts w:ascii="ＭＳ 明朝" w:eastAsia="ＭＳ 明朝" w:hAnsi="ＭＳ 明朝" w:cs="メイリオ" w:hint="eastAsia"/>
                <w:kern w:val="0"/>
                <w:szCs w:val="21"/>
              </w:rPr>
              <w:t>生涯にわたって心身の健康を保持増進し、豊かなスポーツライフを実現するための</w:t>
            </w:r>
          </w:p>
          <w:p w14:paraId="7BA4B770" w14:textId="47ADBE98" w:rsidR="00B77701" w:rsidRPr="00E05F24" w:rsidRDefault="00D61B1A" w:rsidP="00E05F24">
            <w:pPr>
              <w:suppressAutoHyphens/>
              <w:kinsoku w:val="0"/>
              <w:overflowPunct w:val="0"/>
              <w:autoSpaceDE w:val="0"/>
              <w:autoSpaceDN w:val="0"/>
              <w:adjustRightInd w:val="0"/>
              <w:spacing w:line="0" w:lineRule="atLeast"/>
              <w:ind w:firstLineChars="950" w:firstLine="1939"/>
              <w:textAlignment w:val="baseline"/>
              <w:rPr>
                <w:rFonts w:ascii="ＭＳ 明朝" w:eastAsia="ＭＳ 明朝" w:hAnsi="ＭＳ 明朝" w:cs="ＭＳ 明朝"/>
                <w:kern w:val="0"/>
                <w:szCs w:val="21"/>
              </w:rPr>
            </w:pPr>
            <w:r w:rsidRPr="00E05F24">
              <w:rPr>
                <w:rFonts w:ascii="ＭＳ 明朝" w:eastAsia="ＭＳ 明朝" w:hAnsi="ＭＳ 明朝" w:cs="メイリオ" w:hint="eastAsia"/>
                <w:kern w:val="0"/>
                <w:szCs w:val="21"/>
              </w:rPr>
              <w:t>資質・能力</w:t>
            </w:r>
            <w:r w:rsidR="001F7C1D">
              <w:rPr>
                <w:rFonts w:ascii="ＭＳ 明朝" w:eastAsia="ＭＳ 明朝" w:hAnsi="ＭＳ 明朝" w:cs="メイリオ" w:hint="eastAsia"/>
                <w:kern w:val="0"/>
                <w:szCs w:val="21"/>
              </w:rPr>
              <w:t>の基礎</w:t>
            </w:r>
            <w:r w:rsidRPr="00E05F24">
              <w:rPr>
                <w:rFonts w:ascii="ＭＳ 明朝" w:eastAsia="ＭＳ 明朝" w:hAnsi="ＭＳ 明朝" w:cs="メイリオ" w:hint="eastAsia"/>
                <w:kern w:val="0"/>
                <w:szCs w:val="21"/>
              </w:rPr>
              <w:t>を育む体育科</w:t>
            </w:r>
            <w:r w:rsidRPr="00E05F24">
              <w:rPr>
                <w:rFonts w:ascii="ＭＳ 明朝" w:eastAsia="ＭＳ 明朝" w:hAnsi="ＭＳ 明朝" w:cs="ＭＳ 明朝" w:hint="eastAsia"/>
                <w:kern w:val="0"/>
                <w:szCs w:val="21"/>
              </w:rPr>
              <w:t>の在り方</w:t>
            </w:r>
          </w:p>
        </w:tc>
      </w:tr>
      <w:tr w:rsidR="00E05F24" w:rsidRPr="00E05F24" w14:paraId="36AB1520" w14:textId="77777777" w:rsidTr="00D20D9F">
        <w:trPr>
          <w:trHeight w:val="216"/>
        </w:trPr>
        <w:tc>
          <w:tcPr>
            <w:tcW w:w="10064" w:type="dxa"/>
            <w:tcBorders>
              <w:top w:val="dotted" w:sz="4" w:space="0" w:color="auto"/>
              <w:left w:val="double" w:sz="4" w:space="0" w:color="000000"/>
              <w:bottom w:val="dotted" w:sz="4" w:space="0" w:color="auto"/>
              <w:right w:val="double" w:sz="4" w:space="0" w:color="000000"/>
            </w:tcBorders>
          </w:tcPr>
          <w:p w14:paraId="531A807E" w14:textId="77777777" w:rsidR="00E05F24" w:rsidRDefault="00B77701" w:rsidP="00D61B1A">
            <w:pPr>
              <w:suppressAutoHyphens/>
              <w:kinsoku w:val="0"/>
              <w:overflowPunct w:val="0"/>
              <w:autoSpaceDE w:val="0"/>
              <w:autoSpaceDN w:val="0"/>
              <w:adjustRightInd w:val="0"/>
              <w:spacing w:line="0" w:lineRule="atLeast"/>
              <w:ind w:left="1793" w:hangingChars="800" w:hanging="1793"/>
              <w:textAlignment w:val="baseline"/>
              <w:rPr>
                <w:rFonts w:ascii="ＭＳ 明朝" w:eastAsia="ＭＳ 明朝" w:hAnsi="ＭＳ 明朝" w:cs="メイリオ"/>
                <w:kern w:val="0"/>
                <w:szCs w:val="21"/>
              </w:rPr>
            </w:pPr>
            <w:r w:rsidRPr="00E05F24">
              <w:rPr>
                <w:rFonts w:ascii="ＭＳ 明朝" w:eastAsia="ＭＳ 明朝" w:hAnsi="ＭＳ 明朝" w:cs="ＭＳ 明朝" w:hint="eastAsia"/>
                <w:spacing w:val="10"/>
                <w:kern w:val="0"/>
                <w:szCs w:val="21"/>
              </w:rPr>
              <w:t>○</w:t>
            </w:r>
            <w:r w:rsidRPr="00E05F24">
              <w:rPr>
                <w:rFonts w:ascii="ＭＳ 明朝" w:eastAsia="ＭＳ 明朝" w:hAnsi="ＭＳ 明朝" w:hint="eastAsia"/>
                <w:sz w:val="20"/>
                <w:szCs w:val="20"/>
              </w:rPr>
              <w:t>中学校部会主題</w:t>
            </w:r>
            <w:r w:rsidRPr="00E05F24">
              <w:rPr>
                <w:rFonts w:ascii="ＭＳ 明朝" w:eastAsia="ＭＳ 明朝" w:hAnsi="ＭＳ 明朝" w:cs="ＭＳ 明朝" w:hint="eastAsia"/>
                <w:spacing w:val="10"/>
                <w:kern w:val="0"/>
                <w:szCs w:val="21"/>
              </w:rPr>
              <w:t>：</w:t>
            </w:r>
            <w:r w:rsidR="00D61B1A" w:rsidRPr="00E05F24">
              <w:rPr>
                <w:rFonts w:ascii="ＭＳ 明朝" w:eastAsia="ＭＳ 明朝" w:hAnsi="ＭＳ 明朝" w:cs="メイリオ" w:hint="eastAsia"/>
                <w:kern w:val="0"/>
                <w:szCs w:val="21"/>
              </w:rPr>
              <w:t>生涯にわたって心身の健康を保持増進し、豊かなスポーツライフを実現するための</w:t>
            </w:r>
          </w:p>
          <w:p w14:paraId="1841FD9C" w14:textId="3AC041C2" w:rsidR="00B77701" w:rsidRPr="00E05F24" w:rsidRDefault="00D61B1A" w:rsidP="00E05F24">
            <w:pPr>
              <w:suppressAutoHyphens/>
              <w:kinsoku w:val="0"/>
              <w:overflowPunct w:val="0"/>
              <w:autoSpaceDE w:val="0"/>
              <w:autoSpaceDN w:val="0"/>
              <w:adjustRightInd w:val="0"/>
              <w:spacing w:line="0" w:lineRule="atLeast"/>
              <w:ind w:leftChars="800" w:left="1633" w:firstLineChars="100" w:firstLine="204"/>
              <w:textAlignment w:val="baseline"/>
              <w:rPr>
                <w:rFonts w:ascii="ＭＳ 明朝" w:eastAsia="ＭＳ 明朝" w:hAnsi="ＭＳ 明朝" w:cs="メイリオ"/>
                <w:kern w:val="0"/>
                <w:szCs w:val="21"/>
              </w:rPr>
            </w:pPr>
            <w:r w:rsidRPr="00E05F24">
              <w:rPr>
                <w:rFonts w:ascii="ＭＳ 明朝" w:eastAsia="ＭＳ 明朝" w:hAnsi="ＭＳ 明朝" w:cs="メイリオ" w:hint="eastAsia"/>
                <w:kern w:val="0"/>
                <w:szCs w:val="21"/>
              </w:rPr>
              <w:t>資質・能力を育む保健体育科学習の在り方</w:t>
            </w:r>
          </w:p>
        </w:tc>
      </w:tr>
      <w:tr w:rsidR="00E05F24" w:rsidRPr="00E05F24" w14:paraId="7458BAB8" w14:textId="77777777" w:rsidTr="00D20D9F">
        <w:trPr>
          <w:trHeight w:val="338"/>
        </w:trPr>
        <w:tc>
          <w:tcPr>
            <w:tcW w:w="10064" w:type="dxa"/>
            <w:tcBorders>
              <w:top w:val="dotted" w:sz="4" w:space="0" w:color="auto"/>
              <w:left w:val="double" w:sz="4" w:space="0" w:color="000000"/>
              <w:bottom w:val="dotted" w:sz="4" w:space="0" w:color="auto"/>
              <w:right w:val="double" w:sz="4" w:space="0" w:color="000000"/>
            </w:tcBorders>
          </w:tcPr>
          <w:p w14:paraId="7CA77D19" w14:textId="3D58A7D8" w:rsidR="00E05F24" w:rsidRDefault="00B77701" w:rsidP="00D61B1A">
            <w:pPr>
              <w:suppressAutoHyphens/>
              <w:kinsoku w:val="0"/>
              <w:overflowPunct w:val="0"/>
              <w:autoSpaceDE w:val="0"/>
              <w:autoSpaceDN w:val="0"/>
              <w:adjustRightInd w:val="0"/>
              <w:spacing w:line="0" w:lineRule="atLeast"/>
              <w:ind w:left="2017" w:hangingChars="900" w:hanging="2017"/>
              <w:textAlignment w:val="baseline"/>
              <w:rPr>
                <w:rFonts w:ascii="ＭＳ 明朝" w:eastAsia="ＭＳ 明朝" w:hAnsi="ＭＳ 明朝" w:cs="メイリオ"/>
                <w:kern w:val="0"/>
                <w:szCs w:val="21"/>
              </w:rPr>
            </w:pPr>
            <w:r w:rsidRPr="00E05F24">
              <w:rPr>
                <w:rFonts w:ascii="ＭＳ 明朝" w:eastAsia="ＭＳ 明朝" w:hAnsi="ＭＳ 明朝" w:cs="ＭＳ 明朝" w:hint="eastAsia"/>
                <w:spacing w:val="10"/>
                <w:kern w:val="0"/>
                <w:szCs w:val="21"/>
              </w:rPr>
              <w:t>○</w:t>
            </w:r>
            <w:r w:rsidRPr="00E05F24">
              <w:rPr>
                <w:rFonts w:ascii="ＭＳ 明朝" w:eastAsia="ＭＳ 明朝" w:hAnsi="ＭＳ 明朝" w:hint="eastAsia"/>
                <w:sz w:val="20"/>
                <w:szCs w:val="20"/>
              </w:rPr>
              <w:t>高等学校部会主題</w:t>
            </w:r>
            <w:r w:rsidRPr="00E05F24">
              <w:rPr>
                <w:rFonts w:ascii="ＭＳ 明朝" w:eastAsia="ＭＳ 明朝" w:hAnsi="ＭＳ 明朝" w:cs="ＭＳ 明朝" w:hint="eastAsia"/>
                <w:kern w:val="0"/>
                <w:szCs w:val="21"/>
              </w:rPr>
              <w:t>：</w:t>
            </w:r>
            <w:r w:rsidR="007B4682">
              <w:rPr>
                <w:rFonts w:ascii="ＭＳ 明朝" w:eastAsia="ＭＳ 明朝" w:hAnsi="ＭＳ 明朝" w:cs="メイリオ" w:hint="eastAsia"/>
                <w:kern w:val="0"/>
                <w:szCs w:val="21"/>
              </w:rPr>
              <w:t>生涯にわたって心身の健康を保持増進し、豊かなスポーツライフを継続</w:t>
            </w:r>
            <w:r w:rsidR="00D61B1A" w:rsidRPr="00E05F24">
              <w:rPr>
                <w:rFonts w:ascii="ＭＳ 明朝" w:eastAsia="ＭＳ 明朝" w:hAnsi="ＭＳ 明朝" w:cs="メイリオ" w:hint="eastAsia"/>
                <w:kern w:val="0"/>
                <w:szCs w:val="21"/>
              </w:rPr>
              <w:t>するための</w:t>
            </w:r>
          </w:p>
          <w:p w14:paraId="5C564317" w14:textId="40772F2E" w:rsidR="00B77701" w:rsidRPr="00E05F24" w:rsidRDefault="00D61B1A" w:rsidP="00E05F24">
            <w:pPr>
              <w:suppressAutoHyphens/>
              <w:kinsoku w:val="0"/>
              <w:overflowPunct w:val="0"/>
              <w:autoSpaceDE w:val="0"/>
              <w:autoSpaceDN w:val="0"/>
              <w:adjustRightInd w:val="0"/>
              <w:spacing w:line="0" w:lineRule="atLeast"/>
              <w:ind w:leftChars="900" w:left="1837" w:firstLineChars="50" w:firstLine="102"/>
              <w:textAlignment w:val="baseline"/>
              <w:rPr>
                <w:rFonts w:ascii="ＭＳ 明朝" w:eastAsia="ＭＳ 明朝" w:hAnsi="ＭＳ 明朝" w:cs="ＭＳ 明朝"/>
                <w:kern w:val="0"/>
                <w:szCs w:val="21"/>
              </w:rPr>
            </w:pPr>
            <w:r w:rsidRPr="00E05F24">
              <w:rPr>
                <w:rFonts w:ascii="ＭＳ 明朝" w:eastAsia="ＭＳ 明朝" w:hAnsi="ＭＳ 明朝" w:cs="メイリオ" w:hint="eastAsia"/>
                <w:kern w:val="0"/>
                <w:szCs w:val="21"/>
              </w:rPr>
              <w:t>資質・能力を育む保健体育科学習の在り方</w:t>
            </w:r>
          </w:p>
        </w:tc>
      </w:tr>
      <w:tr w:rsidR="00E05F24" w:rsidRPr="00E05F24" w14:paraId="1E947ACD" w14:textId="77777777" w:rsidTr="00D20D9F">
        <w:trPr>
          <w:trHeight w:val="294"/>
        </w:trPr>
        <w:tc>
          <w:tcPr>
            <w:tcW w:w="10064" w:type="dxa"/>
            <w:tcBorders>
              <w:top w:val="dotted" w:sz="4" w:space="0" w:color="auto"/>
              <w:left w:val="double" w:sz="4" w:space="0" w:color="000000"/>
              <w:bottom w:val="double" w:sz="4" w:space="0" w:color="000000"/>
              <w:right w:val="double" w:sz="4" w:space="0" w:color="000000"/>
            </w:tcBorders>
          </w:tcPr>
          <w:p w14:paraId="3759BE5F" w14:textId="4A464158" w:rsidR="00E05F24" w:rsidRPr="00E05F24" w:rsidRDefault="00B77701" w:rsidP="00E05F24">
            <w:pPr>
              <w:spacing w:line="0" w:lineRule="atLeast"/>
              <w:ind w:left="2241" w:hangingChars="1000" w:hanging="2241"/>
              <w:rPr>
                <w:rFonts w:ascii="ＭＳ 明朝" w:eastAsia="ＭＳ 明朝" w:hAnsi="ＭＳ 明朝" w:cs="ＭＳ 明朝"/>
                <w:w w:val="63"/>
                <w:kern w:val="0"/>
                <w:szCs w:val="21"/>
              </w:rPr>
            </w:pPr>
            <w:r w:rsidRPr="00E05F24">
              <w:rPr>
                <w:rFonts w:ascii="ＭＳ 明朝" w:eastAsia="ＭＳ 明朝" w:hAnsi="ＭＳ 明朝" w:cs="ＭＳ 明朝" w:hint="eastAsia"/>
                <w:spacing w:val="10"/>
                <w:kern w:val="0"/>
                <w:szCs w:val="21"/>
              </w:rPr>
              <w:t>○</w:t>
            </w:r>
            <w:r w:rsidRPr="00E05F24">
              <w:rPr>
                <w:rFonts w:ascii="ＭＳ 明朝" w:eastAsia="ＭＳ 明朝" w:hAnsi="ＭＳ 明朝" w:hint="eastAsia"/>
                <w:sz w:val="20"/>
                <w:szCs w:val="20"/>
              </w:rPr>
              <w:t>特別支援教育部会主題</w:t>
            </w:r>
            <w:r w:rsidR="00E05F24" w:rsidRPr="00E05F24">
              <w:rPr>
                <w:rFonts w:ascii="ＭＳ 明朝" w:eastAsia="ＭＳ 明朝" w:hAnsi="ＭＳ 明朝" w:cs="ＭＳ 明朝" w:hint="eastAsia"/>
                <w:w w:val="63"/>
                <w:kern w:val="0"/>
                <w:szCs w:val="21"/>
              </w:rPr>
              <w:t>：</w:t>
            </w:r>
            <w:r w:rsidR="00D61B1A" w:rsidRPr="00E05F24">
              <w:rPr>
                <w:rFonts w:ascii="ＭＳ 明朝" w:eastAsia="ＭＳ 明朝" w:hAnsi="ＭＳ 明朝" w:hint="eastAsia"/>
              </w:rPr>
              <w:t>生涯にわたって心身の健康を保持増進し、豊かなスポーツライフを実現するための</w:t>
            </w:r>
          </w:p>
          <w:p w14:paraId="0B001E3B" w14:textId="08E90101" w:rsidR="00B77701" w:rsidRPr="00E05F24" w:rsidRDefault="00D61B1A" w:rsidP="00E05F24">
            <w:pPr>
              <w:spacing w:line="0" w:lineRule="atLeast"/>
              <w:ind w:leftChars="1000" w:left="2041" w:firstLineChars="100" w:firstLine="204"/>
              <w:rPr>
                <w:rFonts w:ascii="ＭＳ 明朝" w:eastAsia="ＭＳ 明朝" w:hAnsi="ＭＳ 明朝" w:cs="ＭＳ 明朝"/>
                <w:spacing w:val="10"/>
                <w:kern w:val="0"/>
                <w:szCs w:val="21"/>
              </w:rPr>
            </w:pPr>
            <w:r w:rsidRPr="00E05F24">
              <w:rPr>
                <w:rFonts w:ascii="ＭＳ 明朝" w:eastAsia="ＭＳ 明朝" w:hAnsi="ＭＳ 明朝" w:hint="eastAsia"/>
              </w:rPr>
              <w:t>資質・能力を育む体育科・保健体育科学習の在り方</w:t>
            </w:r>
          </w:p>
        </w:tc>
      </w:tr>
    </w:tbl>
    <w:p w14:paraId="4137DB3F" w14:textId="77777777" w:rsidR="00B77701" w:rsidRPr="00E05F24" w:rsidRDefault="00B77701" w:rsidP="00A93F25">
      <w:pPr>
        <w:overflowPunct w:val="0"/>
        <w:textAlignment w:val="baseline"/>
        <w:rPr>
          <w:rFonts w:ascii="ＭＳ 明朝" w:eastAsia="ＭＳ 明朝" w:hAnsi="ＭＳ 明朝" w:cs="Times New Roman"/>
          <w:spacing w:val="10"/>
          <w:kern w:val="0"/>
          <w:szCs w:val="21"/>
        </w:rPr>
      </w:pPr>
      <w:r w:rsidRPr="00E05F24">
        <w:rPr>
          <w:rFonts w:ascii="ＭＳ 明朝" w:eastAsia="ＭＳ 明朝" w:hAnsi="ＭＳ 明朝" w:cs="Times New Roman"/>
          <w:noProof/>
          <w:spacing w:val="10"/>
          <w:kern w:val="0"/>
          <w:szCs w:val="21"/>
        </w:rPr>
        <mc:AlternateContent>
          <mc:Choice Requires="wps">
            <w:drawing>
              <wp:anchor distT="0" distB="0" distL="114300" distR="114300" simplePos="0" relativeHeight="251658240" behindDoc="0" locked="0" layoutInCell="1" allowOverlap="1" wp14:anchorId="367B3F92" wp14:editId="5E5A9BF2">
                <wp:simplePos x="0" y="0"/>
                <wp:positionH relativeFrom="column">
                  <wp:posOffset>3033395</wp:posOffset>
                </wp:positionH>
                <wp:positionV relativeFrom="paragraph">
                  <wp:posOffset>3175</wp:posOffset>
                </wp:positionV>
                <wp:extent cx="488950" cy="190500"/>
                <wp:effectExtent l="38100" t="0" r="6350" b="38100"/>
                <wp:wrapNone/>
                <wp:docPr id="11" name="下矢印 11"/>
                <wp:cNvGraphicFramePr/>
                <a:graphic xmlns:a="http://schemas.openxmlformats.org/drawingml/2006/main">
                  <a:graphicData uri="http://schemas.microsoft.com/office/word/2010/wordprocessingShape">
                    <wps:wsp>
                      <wps:cNvSpPr/>
                      <wps:spPr>
                        <a:xfrm>
                          <a:off x="0" y="0"/>
                          <a:ext cx="4889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DFEAA80" id="下矢印 11" o:spid="_x0000_s1026" type="#_x0000_t67" style="position:absolute;left:0;text-align:left;margin-left:238.85pt;margin-top:.25pt;width:38.5pt;height: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" adj="10800" fillcolor="#4472c4 [3204]" strokecolor="#1f3763 [1604]" strokeweight="1pt"/>
            </w:pict>
          </mc:Fallback>
        </mc:AlternateConten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64"/>
      </w:tblGrid>
      <w:tr w:rsidR="00E05F24" w:rsidRPr="00E05F24" w14:paraId="16ADD2EB" w14:textId="77777777" w:rsidTr="00D20D9F">
        <w:tc>
          <w:tcPr>
            <w:tcW w:w="10064" w:type="dxa"/>
            <w:tcBorders>
              <w:top w:val="single" w:sz="4" w:space="0" w:color="000000"/>
              <w:left w:val="single" w:sz="4" w:space="0" w:color="000000"/>
              <w:bottom w:val="single" w:sz="4" w:space="0" w:color="000000"/>
              <w:right w:val="single" w:sz="4" w:space="0" w:color="000000"/>
            </w:tcBorders>
          </w:tcPr>
          <w:p w14:paraId="16E2D263" w14:textId="77777777" w:rsidR="00B77701" w:rsidRPr="00E05F24" w:rsidRDefault="00B77701" w:rsidP="00A93F25">
            <w:pPr>
              <w:suppressAutoHyphens/>
              <w:kinsoku w:val="0"/>
              <w:overflowPunct w:val="0"/>
              <w:autoSpaceDE w:val="0"/>
              <w:autoSpaceDN w:val="0"/>
              <w:adjustRightInd w:val="0"/>
              <w:jc w:val="center"/>
              <w:textAlignment w:val="baseline"/>
              <w:rPr>
                <w:rFonts w:ascii="ＭＳ 明朝" w:eastAsia="ＭＳ 明朝" w:hAnsi="ＭＳ 明朝" w:cs="Times New Roman"/>
                <w:spacing w:val="10"/>
                <w:kern w:val="0"/>
                <w:szCs w:val="21"/>
              </w:rPr>
            </w:pPr>
            <w:r w:rsidRPr="00E05F24">
              <w:rPr>
                <w:rFonts w:ascii="ＭＳ 明朝" w:eastAsia="ＭＳ 明朝" w:hAnsi="ＭＳ 明朝" w:cs="ＭＳ 明朝" w:hint="eastAsia"/>
                <w:spacing w:val="10"/>
                <w:w w:val="150"/>
                <w:kern w:val="0"/>
                <w:sz w:val="22"/>
              </w:rPr>
              <w:t>研　究　の　仮　説</w:t>
            </w:r>
          </w:p>
        </w:tc>
      </w:tr>
      <w:tr w:rsidR="00E05F24" w:rsidRPr="00E05F24" w14:paraId="6BCC185C" w14:textId="77777777" w:rsidTr="00D20D9F">
        <w:trPr>
          <w:trHeight w:val="760"/>
        </w:trPr>
        <w:tc>
          <w:tcPr>
            <w:tcW w:w="10064" w:type="dxa"/>
            <w:tcBorders>
              <w:top w:val="single" w:sz="4" w:space="0" w:color="000000"/>
              <w:left w:val="single" w:sz="4" w:space="0" w:color="000000"/>
              <w:bottom w:val="single" w:sz="8" w:space="0" w:color="auto"/>
              <w:right w:val="single" w:sz="4" w:space="0" w:color="000000"/>
            </w:tcBorders>
            <w:shd w:val="clear" w:color="auto" w:fill="auto"/>
          </w:tcPr>
          <w:p w14:paraId="258148A1" w14:textId="4AB1E7DF" w:rsidR="00B77701" w:rsidRPr="00E05F24" w:rsidRDefault="00D61B1A" w:rsidP="00D61B1A">
            <w:pPr>
              <w:ind w:firstLineChars="100" w:firstLine="204"/>
              <w:rPr>
                <w:rFonts w:ascii="ＭＳ 明朝" w:eastAsia="ＭＳ 明朝" w:hAnsi="ＭＳ 明朝" w:cs="ＭＳ 明朝"/>
                <w:kern w:val="0"/>
                <w:szCs w:val="20"/>
              </w:rPr>
            </w:pPr>
            <w:r w:rsidRPr="00E05F24">
              <w:rPr>
                <w:rFonts w:ascii="ＭＳ 明朝" w:eastAsia="ＭＳ 明朝" w:hAnsi="ＭＳ 明朝" w:cs="ＭＳ 明朝" w:hint="eastAsia"/>
                <w:kern w:val="0"/>
                <w:szCs w:val="20"/>
              </w:rPr>
              <w:t>体育科・保健体育科学習において、カリキュラム・マネジメントや指導方法の工夫を行い、主体的・対話的で深い学びを実現する授業を展開できれば、生涯にわたって心身の健康を保持増進し、豊かなスポーツライフを実現するための資質・能力</w:t>
            </w:r>
            <w:r w:rsidR="00095441" w:rsidRPr="00E05F24">
              <w:rPr>
                <w:rFonts w:ascii="ＭＳ 明朝" w:eastAsia="ＭＳ 明朝" w:hAnsi="ＭＳ 明朝" w:cs="ＭＳ 明朝" w:hint="eastAsia"/>
                <w:kern w:val="0"/>
                <w:szCs w:val="20"/>
              </w:rPr>
              <w:t>を育成することができるであろう。</w:t>
            </w:r>
          </w:p>
        </w:tc>
      </w:tr>
    </w:tbl>
    <w:p w14:paraId="0FCF7364" w14:textId="77777777" w:rsidR="00B77701" w:rsidRPr="00E05F24" w:rsidRDefault="00B77701" w:rsidP="00A93F25">
      <w:pPr>
        <w:overflowPunct w:val="0"/>
        <w:textAlignment w:val="baseline"/>
        <w:rPr>
          <w:rFonts w:ascii="ＭＳ 明朝" w:eastAsia="ＭＳ 明朝" w:hAnsi="ＭＳ 明朝"/>
        </w:rPr>
      </w:pPr>
      <w:r w:rsidRPr="00E05F24">
        <w:rPr>
          <w:rFonts w:ascii="ＭＳ 明朝" w:eastAsia="ＭＳ 明朝" w:hAnsi="ＭＳ 明朝" w:cs="Times New Roman"/>
          <w:noProof/>
          <w:spacing w:val="10"/>
          <w:kern w:val="0"/>
          <w:szCs w:val="21"/>
        </w:rPr>
        <mc:AlternateContent>
          <mc:Choice Requires="wps">
            <w:drawing>
              <wp:anchor distT="0" distB="0" distL="114300" distR="114300" simplePos="0" relativeHeight="251659264" behindDoc="0" locked="0" layoutInCell="1" allowOverlap="1" wp14:anchorId="6070D7C9" wp14:editId="58B2DB18">
                <wp:simplePos x="0" y="0"/>
                <wp:positionH relativeFrom="column">
                  <wp:posOffset>3050540</wp:posOffset>
                </wp:positionH>
                <wp:positionV relativeFrom="paragraph">
                  <wp:posOffset>9525</wp:posOffset>
                </wp:positionV>
                <wp:extent cx="488950" cy="190500"/>
                <wp:effectExtent l="38100" t="0" r="6350" b="38100"/>
                <wp:wrapNone/>
                <wp:docPr id="13" name="下矢印 13"/>
                <wp:cNvGraphicFramePr/>
                <a:graphic xmlns:a="http://schemas.openxmlformats.org/drawingml/2006/main">
                  <a:graphicData uri="http://schemas.microsoft.com/office/word/2010/wordprocessingShape">
                    <wps:wsp>
                      <wps:cNvSpPr/>
                      <wps:spPr>
                        <a:xfrm>
                          <a:off x="0" y="0"/>
                          <a:ext cx="488950" cy="1905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6453B27" id="下矢印 13" o:spid="_x0000_s1026" type="#_x0000_t67" style="position:absolute;left:0;text-align:left;margin-left:240.2pt;margin-top:.75pt;width:38.5pt;height: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" adj="10800" fillcolor="#4f81bd" strokecolor="#385d8a" strokeweight="2pt"/>
            </w:pict>
          </mc:Fallback>
        </mc:AlternateContent>
      </w:r>
    </w:p>
    <w:tbl>
      <w:tblPr>
        <w:tblW w:w="1000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07"/>
      </w:tblGrid>
      <w:tr w:rsidR="00B77701" w:rsidRPr="00916176" w14:paraId="7094BC24" w14:textId="77777777" w:rsidTr="0026272B">
        <w:tc>
          <w:tcPr>
            <w:tcW w:w="10007" w:type="dxa"/>
            <w:tcBorders>
              <w:top w:val="single" w:sz="4" w:space="0" w:color="000000"/>
              <w:left w:val="single" w:sz="4" w:space="0" w:color="000000"/>
              <w:bottom w:val="single" w:sz="4" w:space="0" w:color="000000"/>
              <w:right w:val="single" w:sz="4" w:space="0" w:color="000000"/>
            </w:tcBorders>
          </w:tcPr>
          <w:p w14:paraId="248A8172" w14:textId="7F89B5EE" w:rsidR="00B77701" w:rsidRPr="00916176" w:rsidRDefault="00B77701" w:rsidP="00A93F25">
            <w:pPr>
              <w:suppressAutoHyphens/>
              <w:kinsoku w:val="0"/>
              <w:overflowPunct w:val="0"/>
              <w:autoSpaceDE w:val="0"/>
              <w:autoSpaceDN w:val="0"/>
              <w:adjustRightInd w:val="0"/>
              <w:jc w:val="center"/>
              <w:textAlignment w:val="baseline"/>
              <w:rPr>
                <w:rFonts w:ascii="ＭＳ 明朝" w:eastAsia="ＭＳ 明朝" w:hAnsi="ＭＳ 明朝" w:cs="Times New Roman"/>
                <w:spacing w:val="10"/>
                <w:kern w:val="0"/>
                <w:szCs w:val="21"/>
              </w:rPr>
            </w:pPr>
            <w:r w:rsidRPr="00916176">
              <w:rPr>
                <w:rFonts w:ascii="ＭＳ 明朝" w:eastAsia="ＭＳ 明朝" w:hAnsi="ＭＳ 明朝" w:cs="ＭＳ 明朝" w:hint="eastAsia"/>
                <w:spacing w:val="10"/>
                <w:w w:val="150"/>
                <w:kern w:val="0"/>
                <w:sz w:val="22"/>
              </w:rPr>
              <w:t>研　究　の　内 容</w:t>
            </w:r>
          </w:p>
        </w:tc>
      </w:tr>
      <w:tr w:rsidR="00B77701" w:rsidRPr="00916176" w14:paraId="67B4E87F" w14:textId="77777777" w:rsidTr="0026272B">
        <w:trPr>
          <w:trHeight w:val="1684"/>
        </w:trPr>
        <w:tc>
          <w:tcPr>
            <w:tcW w:w="10007" w:type="dxa"/>
            <w:tcBorders>
              <w:top w:val="single" w:sz="4" w:space="0" w:color="000000"/>
              <w:left w:val="single" w:sz="4" w:space="0" w:color="000000"/>
              <w:bottom w:val="single" w:sz="4" w:space="0" w:color="000000"/>
              <w:right w:val="single" w:sz="4" w:space="0" w:color="000000"/>
            </w:tcBorders>
          </w:tcPr>
          <w:p w14:paraId="1502A718" w14:textId="2FD33AF5" w:rsidR="00B77701" w:rsidRPr="00916176" w:rsidRDefault="00F36D88" w:rsidP="000E08D2">
            <w:pPr>
              <w:pStyle w:val="2"/>
              <w:rPr>
                <w:rFonts w:ascii="ＭＳ 明朝" w:eastAsia="ＭＳ 明朝" w:hAnsi="ＭＳ 明朝"/>
                <w:b/>
                <w:sz w:val="28"/>
                <w:szCs w:val="28"/>
              </w:rPr>
            </w:pPr>
            <w:r>
              <w:rPr>
                <w:rFonts w:ascii="ＭＳ 明朝" w:eastAsia="ＭＳ 明朝" w:hAnsi="ＭＳ 明朝" w:hint="eastAsia"/>
                <w:b/>
                <w:sz w:val="28"/>
                <w:szCs w:val="28"/>
              </w:rPr>
              <w:t>『主体的・対話的で深い学びを実現する授業の在り方』</w:t>
            </w:r>
          </w:p>
          <w:p w14:paraId="1A7051A3" w14:textId="77777777" w:rsidR="0026272B" w:rsidRDefault="00E3235B" w:rsidP="0026272B">
            <w:pPr>
              <w:pStyle w:val="2"/>
              <w:numPr>
                <w:ilvl w:val="0"/>
                <w:numId w:val="3"/>
              </w:numPr>
              <w:rPr>
                <w:rFonts w:ascii="ＭＳ ゴシック" w:eastAsia="ＭＳ ゴシック" w:hAnsi="ＭＳ ゴシック" w:cs="Times New Roman"/>
                <w:spacing w:val="10"/>
                <w:w w:val="150"/>
                <w:kern w:val="0"/>
                <w:szCs w:val="21"/>
              </w:rPr>
            </w:pPr>
            <w:r w:rsidRPr="0026272B">
              <w:rPr>
                <w:rFonts w:ascii="ＭＳ ゴシック" w:eastAsia="ＭＳ ゴシック" w:hAnsi="ＭＳ ゴシック" w:cs="Times New Roman" w:hint="eastAsia"/>
                <w:spacing w:val="10"/>
                <w:w w:val="150"/>
                <w:kern w:val="0"/>
                <w:szCs w:val="21"/>
              </w:rPr>
              <w:t>カリキュラム</w:t>
            </w:r>
            <w:r w:rsidR="00D61B1A" w:rsidRPr="0026272B">
              <w:rPr>
                <w:rFonts w:ascii="ＭＳ ゴシック" w:eastAsia="ＭＳ ゴシック" w:hAnsi="ＭＳ ゴシック" w:cs="Times New Roman" w:hint="eastAsia"/>
                <w:spacing w:val="10"/>
                <w:w w:val="150"/>
                <w:kern w:val="0"/>
                <w:szCs w:val="21"/>
              </w:rPr>
              <w:t>・</w:t>
            </w:r>
            <w:r w:rsidRPr="0026272B">
              <w:rPr>
                <w:rFonts w:ascii="ＭＳ ゴシック" w:eastAsia="ＭＳ ゴシック" w:hAnsi="ＭＳ ゴシック" w:cs="Times New Roman" w:hint="eastAsia"/>
                <w:spacing w:val="10"/>
                <w:w w:val="150"/>
                <w:kern w:val="0"/>
                <w:szCs w:val="21"/>
              </w:rPr>
              <w:t>マネジメントの工夫</w:t>
            </w:r>
          </w:p>
          <w:p w14:paraId="0A5CA234" w14:textId="1EC76D0D" w:rsidR="00BA3485" w:rsidRDefault="00A86CF9" w:rsidP="00EB45B0">
            <w:pPr>
              <w:pStyle w:val="2"/>
              <w:ind w:firstLineChars="500" w:firstLine="1020"/>
              <w:rPr>
                <w:rFonts w:ascii="ＭＳ 明朝" w:eastAsia="ＭＳ 明朝" w:hAnsi="ＭＳ 明朝"/>
                <w:bCs/>
              </w:rPr>
            </w:pPr>
            <w:r>
              <w:rPr>
                <w:rFonts w:ascii="ＭＳ 明朝" w:eastAsia="ＭＳ 明朝" w:hAnsi="ＭＳ 明朝" w:hint="eastAsia"/>
                <w:bCs/>
              </w:rPr>
              <w:t>○</w:t>
            </w:r>
            <w:r w:rsidR="00BA3485">
              <w:rPr>
                <w:rFonts w:ascii="ＭＳ 明朝" w:eastAsia="ＭＳ 明朝" w:hAnsi="ＭＳ 明朝" w:hint="eastAsia"/>
                <w:bCs/>
              </w:rPr>
              <w:t>球技などにおける、個別最適な学びを実現するための12年間を見通した「指導事項段階表」</w:t>
            </w:r>
          </w:p>
          <w:p w14:paraId="52A84F8C" w14:textId="26E658AB" w:rsidR="009B3864" w:rsidRPr="00FC70D5" w:rsidRDefault="00BA3485" w:rsidP="00BA3485">
            <w:pPr>
              <w:pStyle w:val="2"/>
              <w:ind w:firstLineChars="600" w:firstLine="1224"/>
              <w:rPr>
                <w:rFonts w:ascii="ＭＳ 明朝" w:eastAsia="ＭＳ 明朝" w:hAnsi="ＭＳ 明朝"/>
                <w:bCs/>
              </w:rPr>
            </w:pPr>
            <w:r>
              <w:rPr>
                <w:rFonts w:ascii="ＭＳ 明朝" w:eastAsia="ＭＳ 明朝" w:hAnsi="ＭＳ 明朝" w:hint="eastAsia"/>
                <w:bCs/>
              </w:rPr>
              <w:t>の</w:t>
            </w:r>
            <w:r w:rsidRPr="00956D2A">
              <w:rPr>
                <w:rFonts w:ascii="ＭＳ 明朝" w:eastAsia="ＭＳ 明朝" w:hAnsi="ＭＳ 明朝" w:hint="eastAsia"/>
                <w:bCs/>
                <w:highlight w:val="yellow"/>
              </w:rPr>
              <w:t>作成</w:t>
            </w:r>
            <w:r w:rsidR="00514B6B" w:rsidRPr="00956D2A">
              <w:rPr>
                <w:rFonts w:ascii="ＭＳ 明朝" w:eastAsia="ＭＳ 明朝" w:hAnsi="ＭＳ 明朝" w:hint="eastAsia"/>
                <w:bCs/>
                <w:highlight w:val="yellow"/>
              </w:rPr>
              <w:t>と工夫</w:t>
            </w:r>
          </w:p>
          <w:p w14:paraId="69D22F0C" w14:textId="77777777" w:rsidR="009B3864" w:rsidRDefault="00D61B1A" w:rsidP="009B3864">
            <w:pPr>
              <w:pStyle w:val="a3"/>
              <w:numPr>
                <w:ilvl w:val="0"/>
                <w:numId w:val="3"/>
              </w:numPr>
              <w:ind w:leftChars="0"/>
              <w:rPr>
                <w:rFonts w:ascii="ＭＳ ゴシック" w:eastAsia="ＭＳ ゴシック" w:hAnsi="ＭＳ ゴシック"/>
                <w:w w:val="150"/>
              </w:rPr>
            </w:pPr>
            <w:r w:rsidRPr="0026272B">
              <w:rPr>
                <w:rFonts w:ascii="ＭＳ ゴシック" w:eastAsia="ＭＳ ゴシック" w:hAnsi="ＭＳ ゴシック" w:hint="eastAsia"/>
                <w:w w:val="150"/>
              </w:rPr>
              <w:t>指導方法</w:t>
            </w:r>
            <w:r w:rsidR="00E3235B" w:rsidRPr="0026272B">
              <w:rPr>
                <w:rFonts w:ascii="ＭＳ ゴシック" w:eastAsia="ＭＳ ゴシック" w:hAnsi="ＭＳ ゴシック" w:hint="eastAsia"/>
                <w:w w:val="150"/>
              </w:rPr>
              <w:t>の工夫</w:t>
            </w:r>
          </w:p>
          <w:p w14:paraId="05CEC053" w14:textId="491A3933" w:rsidR="0026272B" w:rsidRPr="009B3864" w:rsidRDefault="00A86CF9" w:rsidP="00A86CF9">
            <w:pPr>
              <w:ind w:firstLineChars="500" w:firstLine="1020"/>
              <w:rPr>
                <w:rFonts w:ascii="ＭＳ ゴシック" w:eastAsia="ＭＳ ゴシック" w:hAnsi="ＭＳ ゴシック"/>
                <w:w w:val="150"/>
              </w:rPr>
            </w:pPr>
            <w:r>
              <w:rPr>
                <w:rFonts w:ascii="ＭＳ 明朝" w:eastAsia="ＭＳ 明朝" w:hAnsi="ＭＳ 明朝" w:hint="eastAsia"/>
                <w:bCs/>
              </w:rPr>
              <w:t>○</w:t>
            </w:r>
            <w:r w:rsidR="00BA3485">
              <w:rPr>
                <w:rFonts w:ascii="ＭＳ 明朝" w:eastAsia="ＭＳ 明朝" w:hAnsi="ＭＳ 明朝" w:hint="eastAsia"/>
                <w:bCs/>
              </w:rPr>
              <w:t>球技などにおける、ＩＣＴ活用</w:t>
            </w:r>
            <w:r w:rsidR="00DA0F16">
              <w:rPr>
                <w:rFonts w:ascii="ＭＳ 明朝" w:eastAsia="ＭＳ 明朝" w:hAnsi="ＭＳ 明朝" w:hint="eastAsia"/>
                <w:bCs/>
              </w:rPr>
              <w:t>の工夫</w:t>
            </w:r>
          </w:p>
        </w:tc>
      </w:tr>
    </w:tbl>
    <w:p w14:paraId="29C59AD5" w14:textId="5492E1AE" w:rsidR="00553ED7" w:rsidRPr="00553ED7" w:rsidRDefault="00553ED7" w:rsidP="00E06267">
      <w:pPr>
        <w:spacing w:line="0" w:lineRule="atLeast"/>
        <w:rPr>
          <w:rFonts w:ascii="ＭＳ 明朝" w:eastAsia="ＭＳ 明朝" w:hAnsi="ＭＳ 明朝"/>
        </w:rPr>
      </w:pPr>
    </w:p>
    <w:sectPr w:rsidR="00553ED7" w:rsidRPr="00553ED7" w:rsidSect="00916176">
      <w:pgSz w:w="11906" w:h="16838" w:code="9"/>
      <w:pgMar w:top="851" w:right="851" w:bottom="851" w:left="851" w:header="851" w:footer="992" w:gutter="0"/>
      <w:cols w:space="425"/>
      <w:docGrid w:type="linesAndChars" w:linePitch="322" w:charSpace="-12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0681B" w14:textId="77777777" w:rsidR="00023C5B" w:rsidRDefault="00023C5B" w:rsidP="0078185A">
      <w:r>
        <w:separator/>
      </w:r>
    </w:p>
  </w:endnote>
  <w:endnote w:type="continuationSeparator" w:id="0">
    <w:p w14:paraId="65AFE93D" w14:textId="77777777" w:rsidR="00023C5B" w:rsidRDefault="00023C5B" w:rsidP="0078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 P丸ゴシック体M">
    <w:altName w:val="Arial Unicode MS"/>
    <w:charset w:val="80"/>
    <w:family w:val="modern"/>
    <w:pitch w:val="variable"/>
    <w:sig w:usb0="00000000" w:usb1="28C76CFA"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971FA" w14:textId="77777777" w:rsidR="00023C5B" w:rsidRDefault="00023C5B" w:rsidP="0078185A">
      <w:r>
        <w:separator/>
      </w:r>
    </w:p>
  </w:footnote>
  <w:footnote w:type="continuationSeparator" w:id="0">
    <w:p w14:paraId="0CA6CDF1" w14:textId="77777777" w:rsidR="00023C5B" w:rsidRDefault="00023C5B" w:rsidP="007818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F032A"/>
    <w:multiLevelType w:val="hybridMultilevel"/>
    <w:tmpl w:val="17A69DAC"/>
    <w:lvl w:ilvl="0" w:tplc="806E741E">
      <w:start w:val="1"/>
      <w:numFmt w:val="decimalFullWidth"/>
      <w:lvlText w:val="（%1）"/>
      <w:lvlJc w:val="left"/>
      <w:pPr>
        <w:ind w:left="1608" w:hanging="720"/>
      </w:pPr>
      <w:rPr>
        <w:rFonts w:ascii="ＭＳ 明朝" w:eastAsia="ＭＳ 明朝" w:hAnsi="ＭＳ 明朝" w:cs="Times New Roman"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 w15:restartNumberingAfterBreak="0">
    <w:nsid w:val="62EF364D"/>
    <w:multiLevelType w:val="hybridMultilevel"/>
    <w:tmpl w:val="56F2DAC8"/>
    <w:lvl w:ilvl="0" w:tplc="50D092E2">
      <w:start w:val="1"/>
      <w:numFmt w:val="decimalEnclosedParen"/>
      <w:lvlText w:val="%1"/>
      <w:lvlJc w:val="left"/>
      <w:pPr>
        <w:ind w:left="689" w:hanging="360"/>
      </w:pPr>
      <w:rPr>
        <w:rFonts w:hint="default"/>
        <w:color w:val="auto"/>
      </w:rPr>
    </w:lvl>
    <w:lvl w:ilvl="1" w:tplc="C42A3794">
      <w:start w:val="1"/>
      <w:numFmt w:val="decimalEnclosedCircle"/>
      <w:lvlText w:val="%2"/>
      <w:lvlJc w:val="left"/>
      <w:pPr>
        <w:ind w:left="1109" w:hanging="360"/>
      </w:pPr>
      <w:rPr>
        <w:rFonts w:ascii="ＭＳ 明朝" w:eastAsia="ＭＳ 明朝" w:hAnsi="ＭＳ 明朝" w:cstheme="minorBidi"/>
      </w:r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2" w15:restartNumberingAfterBreak="0">
    <w:nsid w:val="78150E38"/>
    <w:multiLevelType w:val="hybridMultilevel"/>
    <w:tmpl w:val="7DD038B4"/>
    <w:lvl w:ilvl="0" w:tplc="D9BA478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01"/>
    <w:rsid w:val="00023C5B"/>
    <w:rsid w:val="00023CB1"/>
    <w:rsid w:val="00032000"/>
    <w:rsid w:val="00050FDA"/>
    <w:rsid w:val="00095441"/>
    <w:rsid w:val="000E08D2"/>
    <w:rsid w:val="0011265C"/>
    <w:rsid w:val="00156EC4"/>
    <w:rsid w:val="00180D36"/>
    <w:rsid w:val="00191FEA"/>
    <w:rsid w:val="001A4FD2"/>
    <w:rsid w:val="001C433D"/>
    <w:rsid w:val="001F7C1D"/>
    <w:rsid w:val="0026272B"/>
    <w:rsid w:val="00297939"/>
    <w:rsid w:val="002B5A11"/>
    <w:rsid w:val="00321602"/>
    <w:rsid w:val="0032288B"/>
    <w:rsid w:val="00370185"/>
    <w:rsid w:val="003A4569"/>
    <w:rsid w:val="003C21A9"/>
    <w:rsid w:val="003E3D69"/>
    <w:rsid w:val="004234EE"/>
    <w:rsid w:val="00441B44"/>
    <w:rsid w:val="00452579"/>
    <w:rsid w:val="0046306C"/>
    <w:rsid w:val="004946DD"/>
    <w:rsid w:val="004B55F8"/>
    <w:rsid w:val="004E05AF"/>
    <w:rsid w:val="00514B6B"/>
    <w:rsid w:val="00544E6D"/>
    <w:rsid w:val="00553ED7"/>
    <w:rsid w:val="00587BC2"/>
    <w:rsid w:val="005B1739"/>
    <w:rsid w:val="005B45E5"/>
    <w:rsid w:val="005D441F"/>
    <w:rsid w:val="005E1645"/>
    <w:rsid w:val="006475F2"/>
    <w:rsid w:val="0067239C"/>
    <w:rsid w:val="006A5E9E"/>
    <w:rsid w:val="006B5EEE"/>
    <w:rsid w:val="00750F38"/>
    <w:rsid w:val="00753671"/>
    <w:rsid w:val="00763E5D"/>
    <w:rsid w:val="0076444D"/>
    <w:rsid w:val="0078185A"/>
    <w:rsid w:val="007B4682"/>
    <w:rsid w:val="007D5321"/>
    <w:rsid w:val="007E71F2"/>
    <w:rsid w:val="00802045"/>
    <w:rsid w:val="00871340"/>
    <w:rsid w:val="008A6806"/>
    <w:rsid w:val="008D15C8"/>
    <w:rsid w:val="008D4302"/>
    <w:rsid w:val="00910F63"/>
    <w:rsid w:val="009120D7"/>
    <w:rsid w:val="009138A6"/>
    <w:rsid w:val="00916176"/>
    <w:rsid w:val="00956D2A"/>
    <w:rsid w:val="0097448A"/>
    <w:rsid w:val="00984921"/>
    <w:rsid w:val="009B3864"/>
    <w:rsid w:val="009B5265"/>
    <w:rsid w:val="009E0414"/>
    <w:rsid w:val="009E1D49"/>
    <w:rsid w:val="009F4A9F"/>
    <w:rsid w:val="009F7BB7"/>
    <w:rsid w:val="00A220B7"/>
    <w:rsid w:val="00A74BC2"/>
    <w:rsid w:val="00A86CF9"/>
    <w:rsid w:val="00A93F25"/>
    <w:rsid w:val="00AC33B1"/>
    <w:rsid w:val="00AD0AA4"/>
    <w:rsid w:val="00B033C2"/>
    <w:rsid w:val="00B174E8"/>
    <w:rsid w:val="00B306AF"/>
    <w:rsid w:val="00B6066E"/>
    <w:rsid w:val="00B77701"/>
    <w:rsid w:val="00BA3485"/>
    <w:rsid w:val="00BA414E"/>
    <w:rsid w:val="00C541A9"/>
    <w:rsid w:val="00C778B0"/>
    <w:rsid w:val="00CD42A3"/>
    <w:rsid w:val="00CD4DE6"/>
    <w:rsid w:val="00CF6811"/>
    <w:rsid w:val="00D20D9F"/>
    <w:rsid w:val="00D26E9D"/>
    <w:rsid w:val="00D364F3"/>
    <w:rsid w:val="00D44E83"/>
    <w:rsid w:val="00D61B1A"/>
    <w:rsid w:val="00D775EB"/>
    <w:rsid w:val="00DA0F16"/>
    <w:rsid w:val="00DB24D4"/>
    <w:rsid w:val="00DC4757"/>
    <w:rsid w:val="00E05F24"/>
    <w:rsid w:val="00E06267"/>
    <w:rsid w:val="00E3235B"/>
    <w:rsid w:val="00E47548"/>
    <w:rsid w:val="00E60544"/>
    <w:rsid w:val="00E66869"/>
    <w:rsid w:val="00E72997"/>
    <w:rsid w:val="00EA50CD"/>
    <w:rsid w:val="00EB45B0"/>
    <w:rsid w:val="00EE6F4A"/>
    <w:rsid w:val="00EF6C4E"/>
    <w:rsid w:val="00F10133"/>
    <w:rsid w:val="00F139F0"/>
    <w:rsid w:val="00F36D88"/>
    <w:rsid w:val="00F376D9"/>
    <w:rsid w:val="00F87FAF"/>
    <w:rsid w:val="00FB5097"/>
    <w:rsid w:val="00FC70D5"/>
    <w:rsid w:val="00FF2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F87E5A"/>
  <w15:docId w15:val="{5F2BCA0E-1BF7-4EE3-81F6-43D7E2E0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B1A"/>
    <w:pPr>
      <w:widowControl w:val="0"/>
      <w:jc w:val="both"/>
    </w:pPr>
  </w:style>
  <w:style w:type="paragraph" w:styleId="2">
    <w:name w:val="heading 2"/>
    <w:basedOn w:val="a"/>
    <w:next w:val="a"/>
    <w:link w:val="20"/>
    <w:uiPriority w:val="9"/>
    <w:unhideWhenUsed/>
    <w:qFormat/>
    <w:rsid w:val="00B7770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B77701"/>
    <w:rPr>
      <w:rFonts w:asciiTheme="majorHAnsi" w:eastAsiaTheme="majorEastAsia" w:hAnsiTheme="majorHAnsi" w:cstheme="majorBidi"/>
    </w:rPr>
  </w:style>
  <w:style w:type="paragraph" w:styleId="a3">
    <w:name w:val="List Paragraph"/>
    <w:basedOn w:val="a"/>
    <w:uiPriority w:val="34"/>
    <w:qFormat/>
    <w:rsid w:val="00B77701"/>
    <w:pPr>
      <w:ind w:leftChars="400" w:left="840"/>
    </w:pPr>
  </w:style>
  <w:style w:type="paragraph" w:styleId="a4">
    <w:name w:val="Title"/>
    <w:basedOn w:val="a"/>
    <w:next w:val="a"/>
    <w:link w:val="a5"/>
    <w:uiPriority w:val="10"/>
    <w:qFormat/>
    <w:rsid w:val="00B77701"/>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B77701"/>
    <w:rPr>
      <w:rFonts w:asciiTheme="majorHAnsi" w:eastAsia="ＭＳ ゴシック" w:hAnsiTheme="majorHAnsi" w:cstheme="majorBidi"/>
      <w:sz w:val="32"/>
      <w:szCs w:val="32"/>
    </w:rPr>
  </w:style>
  <w:style w:type="paragraph" w:styleId="a6">
    <w:name w:val="Subtitle"/>
    <w:basedOn w:val="a"/>
    <w:next w:val="a"/>
    <w:link w:val="a7"/>
    <w:uiPriority w:val="11"/>
    <w:qFormat/>
    <w:rsid w:val="00B77701"/>
    <w:pPr>
      <w:jc w:val="center"/>
      <w:outlineLvl w:val="1"/>
    </w:pPr>
    <w:rPr>
      <w:rFonts w:asciiTheme="majorHAnsi" w:eastAsia="ＭＳ ゴシック" w:hAnsiTheme="majorHAnsi" w:cstheme="majorBidi"/>
      <w:sz w:val="24"/>
      <w:szCs w:val="24"/>
    </w:rPr>
  </w:style>
  <w:style w:type="character" w:customStyle="1" w:styleId="a7">
    <w:name w:val="副題 (文字)"/>
    <w:basedOn w:val="a0"/>
    <w:link w:val="a6"/>
    <w:uiPriority w:val="11"/>
    <w:rsid w:val="00B77701"/>
    <w:rPr>
      <w:rFonts w:asciiTheme="majorHAnsi" w:eastAsia="ＭＳ ゴシック" w:hAnsiTheme="majorHAnsi" w:cstheme="majorBidi"/>
      <w:sz w:val="24"/>
      <w:szCs w:val="24"/>
    </w:rPr>
  </w:style>
  <w:style w:type="table" w:styleId="a8">
    <w:name w:val="Table Grid"/>
    <w:basedOn w:val="a1"/>
    <w:uiPriority w:val="39"/>
    <w:rsid w:val="00B77701"/>
    <w:rPr>
      <w:rFonts w:ascii="Times New Roman" w:eastAsia="ＭＳ 明朝" w:hAnsi="Times New Roman"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8185A"/>
    <w:pPr>
      <w:tabs>
        <w:tab w:val="center" w:pos="4252"/>
        <w:tab w:val="right" w:pos="8504"/>
      </w:tabs>
      <w:snapToGrid w:val="0"/>
    </w:pPr>
  </w:style>
  <w:style w:type="character" w:customStyle="1" w:styleId="aa">
    <w:name w:val="ヘッダー (文字)"/>
    <w:basedOn w:val="a0"/>
    <w:link w:val="a9"/>
    <w:uiPriority w:val="99"/>
    <w:rsid w:val="0078185A"/>
  </w:style>
  <w:style w:type="paragraph" w:styleId="ab">
    <w:name w:val="footer"/>
    <w:basedOn w:val="a"/>
    <w:link w:val="ac"/>
    <w:uiPriority w:val="99"/>
    <w:unhideWhenUsed/>
    <w:rsid w:val="0078185A"/>
    <w:pPr>
      <w:tabs>
        <w:tab w:val="center" w:pos="4252"/>
        <w:tab w:val="right" w:pos="8504"/>
      </w:tabs>
      <w:snapToGrid w:val="0"/>
    </w:pPr>
  </w:style>
  <w:style w:type="character" w:customStyle="1" w:styleId="ac">
    <w:name w:val="フッター (文字)"/>
    <w:basedOn w:val="a0"/>
    <w:link w:val="ab"/>
    <w:uiPriority w:val="99"/>
    <w:rsid w:val="0078185A"/>
  </w:style>
  <w:style w:type="paragraph" w:styleId="ad">
    <w:name w:val="Balloon Text"/>
    <w:basedOn w:val="a"/>
    <w:link w:val="ae"/>
    <w:uiPriority w:val="99"/>
    <w:semiHidden/>
    <w:unhideWhenUsed/>
    <w:rsid w:val="00DC475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C47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91885-FE9B-4018-AAA6-2CF248C0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宮崎市教育委員会</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田爪　聖啓</dc:creator>
  <cp:lastModifiedBy>koutairen@intradmn.local</cp:lastModifiedBy>
  <cp:revision>4</cp:revision>
  <cp:lastPrinted>2022-03-25T03:35:00Z</cp:lastPrinted>
  <dcterms:created xsi:type="dcterms:W3CDTF">2022-03-28T01:22:00Z</dcterms:created>
  <dcterms:modified xsi:type="dcterms:W3CDTF">2022-03-28T01:28:00Z</dcterms:modified>
</cp:coreProperties>
</file>